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2C5A" w14:textId="77777777" w:rsidR="000730A7" w:rsidRDefault="00DE0CD7" w:rsidP="005C7A33">
      <w:pPr>
        <w:pStyle w:val="Antrat4"/>
        <w:tabs>
          <w:tab w:val="left" w:pos="5529"/>
        </w:tabs>
        <w:ind w:left="5529" w:right="140"/>
        <w:jc w:val="both"/>
      </w:pPr>
      <w:r>
        <w:t xml:space="preserve">Šiaulių miesto savivaldybės dokumentų valdymo tvarkos aprašo </w:t>
      </w:r>
    </w:p>
    <w:p w14:paraId="45C46F23" w14:textId="570BDFAB" w:rsidR="000730A7" w:rsidRDefault="00DE0CD7" w:rsidP="00B1110B">
      <w:pPr>
        <w:pStyle w:val="Antrat4"/>
        <w:ind w:left="5529" w:right="140"/>
        <w:jc w:val="both"/>
        <w:rPr>
          <w:szCs w:val="24"/>
        </w:rPr>
      </w:pPr>
      <w:r>
        <w:rPr>
          <w:szCs w:val="24"/>
        </w:rPr>
        <w:t>priedas</w:t>
      </w:r>
    </w:p>
    <w:p w14:paraId="1BE87047" w14:textId="77777777" w:rsidR="000730A7" w:rsidRPr="004504BF" w:rsidRDefault="000730A7">
      <w:pPr>
        <w:pStyle w:val="Pagrindinistekstas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14:paraId="237FAB61" w14:textId="0C33F007" w:rsidR="001D5891" w:rsidRDefault="008B0E04" w:rsidP="001D5891">
      <w:pPr>
        <w:pStyle w:val="Pagrindinistekstas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ŠIAULIŲ MIESTO SAVIVALDYBĖS NEVYRIAUSYBINIŲ ORGANIZACIJŲ TARYBOS POSĖDŽIO</w:t>
      </w:r>
      <w:r w:rsidR="001D5891">
        <w:rPr>
          <w:color w:val="000000"/>
          <w:sz w:val="24"/>
          <w:szCs w:val="24"/>
          <w:shd w:val="clear" w:color="auto" w:fill="FFFFFF"/>
        </w:rPr>
        <w:t xml:space="preserve"> </w:t>
      </w:r>
      <w:r w:rsidR="001D5891">
        <w:rPr>
          <w:sz w:val="24"/>
          <w:szCs w:val="24"/>
        </w:rPr>
        <w:t>INFORMACINĖ PAŽYMA</w:t>
      </w:r>
    </w:p>
    <w:p w14:paraId="13900227" w14:textId="77777777" w:rsidR="000730A7" w:rsidRPr="003C36F8" w:rsidRDefault="000730A7">
      <w:pPr>
        <w:pStyle w:val="Pagrindinistekstas1"/>
        <w:shd w:val="clear" w:color="auto" w:fill="auto"/>
        <w:spacing w:before="0" w:after="0" w:line="240" w:lineRule="auto"/>
        <w:ind w:left="20"/>
        <w:rPr>
          <w:bCs/>
          <w:sz w:val="24"/>
          <w:szCs w:val="24"/>
        </w:rPr>
      </w:pPr>
    </w:p>
    <w:p w14:paraId="16AF3FF4" w14:textId="34DAF4D6" w:rsidR="000730A7" w:rsidRPr="003C36F8" w:rsidRDefault="004504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C36F8">
        <w:rPr>
          <w:rFonts w:ascii="Times New Roman" w:hAnsi="Times New Roman" w:cs="Times New Roman"/>
          <w:bCs/>
          <w:sz w:val="24"/>
          <w:szCs w:val="24"/>
        </w:rPr>
        <w:t>202</w:t>
      </w:r>
      <w:r w:rsidR="00DE2FCC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3C36F8">
        <w:rPr>
          <w:rFonts w:ascii="Times New Roman" w:hAnsi="Times New Roman" w:cs="Times New Roman"/>
          <w:bCs/>
          <w:sz w:val="24"/>
          <w:szCs w:val="24"/>
        </w:rPr>
        <w:t>-</w:t>
      </w:r>
      <w:r w:rsidR="00C7023C" w:rsidRPr="003C36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2FCC">
        <w:rPr>
          <w:rFonts w:ascii="Times New Roman" w:hAnsi="Times New Roman" w:cs="Times New Roman"/>
          <w:bCs/>
          <w:sz w:val="24"/>
          <w:szCs w:val="24"/>
        </w:rPr>
        <w:t>01</w:t>
      </w:r>
      <w:r w:rsidR="008B0E04" w:rsidRPr="003C36F8">
        <w:rPr>
          <w:rFonts w:ascii="Times New Roman" w:hAnsi="Times New Roman" w:cs="Times New Roman"/>
          <w:bCs/>
          <w:sz w:val="24"/>
          <w:szCs w:val="24"/>
        </w:rPr>
        <w:t>-</w:t>
      </w:r>
      <w:r w:rsidR="003C36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0A61">
        <w:rPr>
          <w:rFonts w:ascii="Times New Roman" w:hAnsi="Times New Roman" w:cs="Times New Roman"/>
          <w:bCs/>
          <w:sz w:val="24"/>
          <w:szCs w:val="24"/>
        </w:rPr>
        <w:t>0</w:t>
      </w:r>
      <w:r w:rsidR="00DE2FCC">
        <w:rPr>
          <w:rFonts w:ascii="Times New Roman" w:hAnsi="Times New Roman" w:cs="Times New Roman"/>
          <w:bCs/>
          <w:sz w:val="24"/>
          <w:szCs w:val="24"/>
        </w:rPr>
        <w:t>5</w:t>
      </w:r>
      <w:r w:rsidR="00C7023C" w:rsidRPr="003C36F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5753F" w:rsidRPr="003C36F8">
        <w:rPr>
          <w:rFonts w:ascii="Times New Roman" w:hAnsi="Times New Roman" w:cs="Times New Roman"/>
          <w:bCs/>
          <w:sz w:val="24"/>
          <w:szCs w:val="24"/>
        </w:rPr>
        <w:t xml:space="preserve"> Nr. </w:t>
      </w:r>
      <w:r w:rsidR="008B0E04" w:rsidRPr="003C36F8">
        <w:rPr>
          <w:rFonts w:ascii="Times New Roman" w:hAnsi="Times New Roman" w:cs="Times New Roman"/>
          <w:bCs/>
          <w:sz w:val="24"/>
          <w:szCs w:val="24"/>
        </w:rPr>
        <w:t>VT</w:t>
      </w:r>
      <w:r w:rsidR="00F5753F" w:rsidRPr="003C36F8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7F2826">
        <w:rPr>
          <w:rFonts w:ascii="Times New Roman" w:hAnsi="Times New Roman" w:cs="Times New Roman"/>
          <w:bCs/>
          <w:sz w:val="24"/>
          <w:szCs w:val="24"/>
        </w:rPr>
        <w:t>2</w:t>
      </w:r>
    </w:p>
    <w:p w14:paraId="5C352671" w14:textId="77777777" w:rsidR="000730A7" w:rsidRDefault="00DE0CD7">
      <w:pPr>
        <w:pStyle w:val="Pagrindinistekstas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Šiauliai</w:t>
      </w:r>
    </w:p>
    <w:p w14:paraId="7E109CBB" w14:textId="77777777" w:rsidR="000730A7" w:rsidRDefault="000730A7">
      <w:pPr>
        <w:pStyle w:val="Pagrindinistekstas1"/>
        <w:shd w:val="clear" w:color="auto" w:fill="auto"/>
        <w:spacing w:before="0" w:after="0" w:line="240" w:lineRule="auto"/>
        <w:ind w:left="20"/>
        <w:jc w:val="left"/>
        <w:rPr>
          <w:sz w:val="24"/>
          <w:szCs w:val="24"/>
        </w:rPr>
      </w:pPr>
    </w:p>
    <w:p w14:paraId="5E59B069" w14:textId="150FA50F" w:rsidR="000730A7" w:rsidRDefault="00DE0CD7">
      <w:pPr>
        <w:pStyle w:val="Pagrindinistekstas1"/>
        <w:shd w:val="clear" w:color="auto" w:fill="auto"/>
        <w:spacing w:before="0" w:after="0" w:line="240" w:lineRule="auto"/>
        <w:ind w:left="23"/>
        <w:jc w:val="left"/>
        <w:rPr>
          <w:sz w:val="24"/>
          <w:szCs w:val="24"/>
        </w:rPr>
      </w:pPr>
      <w:r>
        <w:rPr>
          <w:b/>
          <w:sz w:val="24"/>
          <w:szCs w:val="24"/>
        </w:rPr>
        <w:t>Posėdžio  data:</w:t>
      </w:r>
      <w:r w:rsidR="00A97C1A">
        <w:rPr>
          <w:sz w:val="24"/>
          <w:szCs w:val="24"/>
        </w:rPr>
        <w:t xml:space="preserve"> </w:t>
      </w:r>
      <w:r w:rsidR="008B0E04">
        <w:rPr>
          <w:sz w:val="24"/>
          <w:szCs w:val="24"/>
        </w:rPr>
        <w:t>202</w:t>
      </w:r>
      <w:r w:rsidR="00CE1CA0">
        <w:rPr>
          <w:sz w:val="24"/>
          <w:szCs w:val="24"/>
        </w:rPr>
        <w:t>4</w:t>
      </w:r>
      <w:r w:rsidR="008B0E04">
        <w:rPr>
          <w:sz w:val="24"/>
          <w:szCs w:val="24"/>
        </w:rPr>
        <w:t xml:space="preserve"> m. </w:t>
      </w:r>
      <w:r w:rsidR="00CE1CA0">
        <w:rPr>
          <w:sz w:val="24"/>
          <w:szCs w:val="24"/>
        </w:rPr>
        <w:t>sausio 4</w:t>
      </w:r>
      <w:r w:rsidR="008B0E04">
        <w:rPr>
          <w:sz w:val="24"/>
          <w:szCs w:val="24"/>
        </w:rPr>
        <w:t xml:space="preserve"> d.</w:t>
      </w:r>
    </w:p>
    <w:p w14:paraId="31D19D5D" w14:textId="77777777" w:rsidR="000730A7" w:rsidRDefault="000730A7">
      <w:pPr>
        <w:pStyle w:val="Pagrindinistekstas1"/>
        <w:shd w:val="clear" w:color="auto" w:fill="auto"/>
        <w:spacing w:before="0" w:after="0" w:line="240" w:lineRule="auto"/>
        <w:ind w:left="23"/>
        <w:jc w:val="left"/>
        <w:rPr>
          <w:sz w:val="24"/>
          <w:szCs w:val="24"/>
        </w:rPr>
      </w:pPr>
    </w:p>
    <w:p w14:paraId="518EBDDE" w14:textId="79D81C50" w:rsidR="000730A7" w:rsidRDefault="00DE0CD7">
      <w:pPr>
        <w:pStyle w:val="Pagrindinistekstas1"/>
        <w:shd w:val="clear" w:color="auto" w:fill="auto"/>
        <w:spacing w:before="0" w:after="0" w:line="240" w:lineRule="auto"/>
        <w:ind w:left="23"/>
        <w:jc w:val="left"/>
        <w:rPr>
          <w:sz w:val="24"/>
          <w:szCs w:val="24"/>
        </w:rPr>
      </w:pPr>
      <w:r>
        <w:rPr>
          <w:b/>
          <w:sz w:val="24"/>
          <w:szCs w:val="24"/>
        </w:rPr>
        <w:t>Posėdžio  vieta:</w:t>
      </w:r>
      <w:r>
        <w:rPr>
          <w:sz w:val="24"/>
          <w:szCs w:val="24"/>
        </w:rPr>
        <w:t xml:space="preserve"> </w:t>
      </w:r>
      <w:r w:rsidR="008B0E04">
        <w:rPr>
          <w:sz w:val="24"/>
          <w:szCs w:val="24"/>
        </w:rPr>
        <w:t>Šiaulių miesto savivaldybės 237 kab.</w:t>
      </w:r>
    </w:p>
    <w:p w14:paraId="6C16D99E" w14:textId="77777777" w:rsidR="000730A7" w:rsidRDefault="000730A7">
      <w:pPr>
        <w:pStyle w:val="Pagrindinistekstas1"/>
        <w:shd w:val="clear" w:color="auto" w:fill="auto"/>
        <w:spacing w:before="0" w:after="0" w:line="240" w:lineRule="auto"/>
        <w:ind w:left="23"/>
        <w:jc w:val="left"/>
        <w:rPr>
          <w:sz w:val="24"/>
          <w:szCs w:val="24"/>
        </w:rPr>
      </w:pPr>
    </w:p>
    <w:p w14:paraId="43A778C9" w14:textId="1B4D1FAA" w:rsidR="000730A7" w:rsidRDefault="00DE0CD7">
      <w:pPr>
        <w:pStyle w:val="Pagrindinistekstas1"/>
        <w:shd w:val="clear" w:color="auto" w:fill="auto"/>
        <w:spacing w:before="0" w:after="0" w:line="240" w:lineRule="auto"/>
        <w:ind w:left="23"/>
        <w:jc w:val="left"/>
        <w:rPr>
          <w:sz w:val="24"/>
          <w:szCs w:val="24"/>
        </w:rPr>
      </w:pPr>
      <w:r>
        <w:rPr>
          <w:b/>
          <w:sz w:val="24"/>
          <w:szCs w:val="24"/>
        </w:rPr>
        <w:t>Posėdžio pradžios laikas:</w:t>
      </w:r>
      <w:r w:rsidR="004504BF">
        <w:rPr>
          <w:sz w:val="24"/>
          <w:szCs w:val="24"/>
        </w:rPr>
        <w:t xml:space="preserve"> </w:t>
      </w:r>
      <w:r w:rsidR="008B0E04">
        <w:rPr>
          <w:sz w:val="24"/>
          <w:szCs w:val="24"/>
        </w:rPr>
        <w:t>1</w:t>
      </w:r>
      <w:r w:rsidR="00CE1CA0">
        <w:rPr>
          <w:sz w:val="24"/>
          <w:szCs w:val="24"/>
        </w:rPr>
        <w:t>6</w:t>
      </w:r>
      <w:r w:rsidR="008B0E04">
        <w:rPr>
          <w:sz w:val="24"/>
          <w:szCs w:val="24"/>
        </w:rPr>
        <w:t>.</w:t>
      </w:r>
      <w:r w:rsidR="00CE1CA0">
        <w:rPr>
          <w:sz w:val="24"/>
          <w:szCs w:val="24"/>
        </w:rPr>
        <w:t>00</w:t>
      </w:r>
      <w:r w:rsidR="008B0E04">
        <w:rPr>
          <w:sz w:val="24"/>
          <w:szCs w:val="24"/>
        </w:rPr>
        <w:t xml:space="preserve"> val.</w:t>
      </w:r>
    </w:p>
    <w:p w14:paraId="0AD19090" w14:textId="6A6BAEE6" w:rsidR="000730A7" w:rsidRDefault="00DE0CD7">
      <w:pPr>
        <w:pStyle w:val="Pagrindinistekstas1"/>
        <w:shd w:val="clear" w:color="auto" w:fill="auto"/>
        <w:spacing w:before="0" w:after="0" w:line="240" w:lineRule="auto"/>
        <w:ind w:left="23"/>
        <w:jc w:val="left"/>
        <w:rPr>
          <w:sz w:val="24"/>
          <w:szCs w:val="24"/>
        </w:rPr>
      </w:pPr>
      <w:r>
        <w:rPr>
          <w:b/>
          <w:sz w:val="24"/>
          <w:szCs w:val="24"/>
        </w:rPr>
        <w:t>Posėdžio  pabaigos laikas:</w:t>
      </w:r>
      <w:r w:rsidR="00B1110B">
        <w:rPr>
          <w:sz w:val="24"/>
          <w:szCs w:val="24"/>
        </w:rPr>
        <w:t xml:space="preserve"> </w:t>
      </w:r>
      <w:r w:rsidR="008B0E04">
        <w:rPr>
          <w:sz w:val="24"/>
          <w:szCs w:val="24"/>
        </w:rPr>
        <w:t>1</w:t>
      </w:r>
      <w:r w:rsidR="00CE1CA0">
        <w:rPr>
          <w:sz w:val="24"/>
          <w:szCs w:val="24"/>
        </w:rPr>
        <w:t>7</w:t>
      </w:r>
      <w:r w:rsidR="008B0E04">
        <w:rPr>
          <w:sz w:val="24"/>
          <w:szCs w:val="24"/>
        </w:rPr>
        <w:t>.</w:t>
      </w:r>
      <w:r w:rsidR="00CE1CA0">
        <w:rPr>
          <w:sz w:val="24"/>
          <w:szCs w:val="24"/>
        </w:rPr>
        <w:t>40</w:t>
      </w:r>
      <w:r w:rsidR="008B0E04">
        <w:rPr>
          <w:sz w:val="24"/>
          <w:szCs w:val="24"/>
        </w:rPr>
        <w:t xml:space="preserve"> val.</w:t>
      </w:r>
    </w:p>
    <w:p w14:paraId="24A39A1D" w14:textId="77777777" w:rsidR="000730A7" w:rsidRDefault="000730A7">
      <w:pPr>
        <w:pStyle w:val="Pagrindinistekstas1"/>
        <w:shd w:val="clear" w:color="auto" w:fill="auto"/>
        <w:spacing w:before="0" w:after="0" w:line="240" w:lineRule="auto"/>
        <w:ind w:left="20"/>
        <w:jc w:val="left"/>
        <w:rPr>
          <w:sz w:val="24"/>
          <w:szCs w:val="24"/>
        </w:rPr>
      </w:pPr>
    </w:p>
    <w:p w14:paraId="44AF8802" w14:textId="6D22F1AC" w:rsidR="003F0A61" w:rsidRPr="003F0A61" w:rsidRDefault="00DE0CD7" w:rsidP="003F0A61">
      <w:pPr>
        <w:ind w:firstLine="0"/>
        <w:rPr>
          <w:b/>
          <w:bCs/>
        </w:rPr>
      </w:pPr>
      <w:r>
        <w:rPr>
          <w:b/>
          <w:sz w:val="24"/>
          <w:szCs w:val="24"/>
        </w:rPr>
        <w:t>Posėd</w:t>
      </w:r>
      <w:r w:rsidR="008D3FD5">
        <w:rPr>
          <w:b/>
          <w:sz w:val="24"/>
          <w:szCs w:val="24"/>
        </w:rPr>
        <w:t>yje</w:t>
      </w:r>
      <w:r>
        <w:rPr>
          <w:b/>
          <w:sz w:val="24"/>
          <w:szCs w:val="24"/>
        </w:rPr>
        <w:t xml:space="preserve"> dalyv</w:t>
      </w:r>
      <w:r w:rsidR="008D3FD5">
        <w:rPr>
          <w:b/>
          <w:sz w:val="24"/>
          <w:szCs w:val="24"/>
        </w:rPr>
        <w:t>avo NVO tarybos nariai</w:t>
      </w:r>
      <w:r>
        <w:rPr>
          <w:b/>
          <w:sz w:val="24"/>
          <w:szCs w:val="24"/>
        </w:rPr>
        <w:t xml:space="preserve">: </w:t>
      </w:r>
      <w:r w:rsidR="003F0A61" w:rsidRPr="003F0A61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Tadas Ambrozaitis, Daiva Grigaliūnienė, Edvardas </w:t>
      </w:r>
      <w:proofErr w:type="spellStart"/>
      <w:r w:rsidR="003F0A61" w:rsidRPr="003F0A61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Kuvikas</w:t>
      </w:r>
      <w:proofErr w:type="spellEnd"/>
      <w:r w:rsidR="003F0A61" w:rsidRPr="003F0A61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, Nijolė Malakauskienė, Oksana </w:t>
      </w:r>
      <w:proofErr w:type="spellStart"/>
      <w:r w:rsidR="003F0A61" w:rsidRPr="003F0A61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Mejerė</w:t>
      </w:r>
      <w:proofErr w:type="spellEnd"/>
      <w:r w:rsidR="003F0A61" w:rsidRPr="003F0A61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, Juozas Pabrėža, Vida </w:t>
      </w:r>
      <w:proofErr w:type="spellStart"/>
      <w:r w:rsidR="003F0A61" w:rsidRPr="003F0A61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Pociuvienė</w:t>
      </w:r>
      <w:proofErr w:type="spellEnd"/>
      <w:r w:rsidR="003F0A61" w:rsidRPr="003F0A61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,  Jovita </w:t>
      </w:r>
      <w:proofErr w:type="spellStart"/>
      <w:r w:rsidR="003F0A61" w:rsidRPr="003F0A61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Vičienė</w:t>
      </w:r>
      <w:proofErr w:type="spellEnd"/>
      <w:r w:rsidR="003F0A61" w:rsidRPr="003F0A61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,  Jurgita </w:t>
      </w:r>
      <w:proofErr w:type="spellStart"/>
      <w:r w:rsidR="003F0A61" w:rsidRPr="003F0A61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Vorevičienė</w:t>
      </w:r>
      <w:proofErr w:type="spellEnd"/>
      <w:r w:rsidR="003F0A61" w:rsidRPr="003F0A61">
        <w:rPr>
          <w:rStyle w:val="Grietas"/>
          <w:b w:val="0"/>
          <w:bCs w:val="0"/>
        </w:rPr>
        <w:t>.</w:t>
      </w:r>
    </w:p>
    <w:p w14:paraId="60EEDBB8" w14:textId="6C329A2E" w:rsidR="003F0A61" w:rsidRDefault="003F0A61" w:rsidP="003F0A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F0A61">
        <w:rPr>
          <w:b/>
          <w:bCs/>
        </w:rPr>
        <w:t>Posėdyje nedalyvavo</w:t>
      </w:r>
      <w:r w:rsidR="008D3FD5">
        <w:rPr>
          <w:b/>
          <w:bCs/>
        </w:rPr>
        <w:t xml:space="preserve">: </w:t>
      </w:r>
      <w:r>
        <w:t xml:space="preserve"> </w:t>
      </w:r>
      <w:r w:rsidRPr="00032B38">
        <w:rPr>
          <w:rFonts w:ascii="Times New Roman" w:hAnsi="Times New Roman" w:cs="Times New Roman"/>
          <w:sz w:val="24"/>
          <w:szCs w:val="24"/>
        </w:rPr>
        <w:t>Gediminas Beržinis-Beržinskas</w:t>
      </w:r>
      <w:r w:rsidR="00CE1CA0">
        <w:rPr>
          <w:rFonts w:ascii="Times New Roman" w:hAnsi="Times New Roman" w:cs="Times New Roman"/>
          <w:sz w:val="24"/>
          <w:szCs w:val="24"/>
        </w:rPr>
        <w:t xml:space="preserve">, Arminas Stočkus, Irena </w:t>
      </w:r>
      <w:proofErr w:type="spellStart"/>
      <w:r w:rsidR="00CE1CA0">
        <w:rPr>
          <w:rFonts w:ascii="Times New Roman" w:hAnsi="Times New Roman" w:cs="Times New Roman"/>
          <w:sz w:val="24"/>
          <w:szCs w:val="24"/>
        </w:rPr>
        <w:t>Vidžiūnienė</w:t>
      </w:r>
      <w:proofErr w:type="spellEnd"/>
      <w:r w:rsidR="00CE1CA0">
        <w:rPr>
          <w:rFonts w:ascii="Times New Roman" w:hAnsi="Times New Roman" w:cs="Times New Roman"/>
          <w:sz w:val="24"/>
          <w:szCs w:val="24"/>
        </w:rPr>
        <w:t>.</w:t>
      </w:r>
    </w:p>
    <w:p w14:paraId="2CDC12E9" w14:textId="6C51CCDF" w:rsidR="00384EB2" w:rsidRDefault="008D3FD5" w:rsidP="003F0A61">
      <w:pPr>
        <w:ind w:firstLine="0"/>
        <w:jc w:val="left"/>
      </w:pPr>
      <w:r>
        <w:rPr>
          <w:rFonts w:ascii="Times New Roman" w:hAnsi="Times New Roman" w:cs="Times New Roman"/>
          <w:b/>
          <w:bCs/>
          <w:sz w:val="24"/>
          <w:szCs w:val="24"/>
        </w:rPr>
        <w:t>Posėdyje dalyvavo:</w:t>
      </w:r>
      <w:r w:rsidR="00384EB2">
        <w:rPr>
          <w:rFonts w:ascii="Times New Roman" w:hAnsi="Times New Roman" w:cs="Times New Roman"/>
          <w:sz w:val="24"/>
          <w:szCs w:val="24"/>
        </w:rPr>
        <w:t xml:space="preserve"> Šiaulių mieto savivaldybės administracijos Projektų valdymo skyriaus vedėja Ieva Džiaugienė.</w:t>
      </w:r>
    </w:p>
    <w:p w14:paraId="52E68EBC" w14:textId="6ED012F0" w:rsidR="006B4F0E" w:rsidRDefault="00DE0CD7" w:rsidP="006879ED">
      <w:pPr>
        <w:pStyle w:val="Pagrindinistekstas1"/>
        <w:shd w:val="clear" w:color="auto" w:fill="auto"/>
        <w:spacing w:before="0" w:after="0" w:line="240" w:lineRule="auto"/>
        <w:ind w:right="3820"/>
        <w:jc w:val="left"/>
        <w:rPr>
          <w:b/>
          <w:sz w:val="24"/>
          <w:szCs w:val="24"/>
        </w:rPr>
      </w:pPr>
      <w:r w:rsidRPr="00AD4263">
        <w:rPr>
          <w:b/>
          <w:sz w:val="24"/>
          <w:szCs w:val="24"/>
        </w:rPr>
        <w:t xml:space="preserve">Posėdžio darbotvarkė: </w:t>
      </w:r>
    </w:p>
    <w:p w14:paraId="65F8ED3B" w14:textId="77777777" w:rsidR="003F0A61" w:rsidRDefault="003F0A61" w:rsidP="006879ED">
      <w:pPr>
        <w:pStyle w:val="Pagrindinistekstas1"/>
        <w:shd w:val="clear" w:color="auto" w:fill="auto"/>
        <w:spacing w:before="0" w:after="0" w:line="240" w:lineRule="auto"/>
        <w:ind w:right="3820"/>
        <w:jc w:val="left"/>
        <w:rPr>
          <w:b/>
          <w:sz w:val="24"/>
          <w:szCs w:val="24"/>
        </w:rPr>
      </w:pPr>
    </w:p>
    <w:p w14:paraId="66790F2D" w14:textId="77777777" w:rsidR="00CE1CA0" w:rsidRPr="00CE1CA0" w:rsidRDefault="00CE1CA0" w:rsidP="00CE1CA0">
      <w:pPr>
        <w:pStyle w:val="Sraopastraipa"/>
        <w:numPr>
          <w:ilvl w:val="0"/>
          <w:numId w:val="33"/>
        </w:numPr>
        <w:spacing w:after="0" w:line="240" w:lineRule="auto"/>
        <w:contextualSpacing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E1CA0">
        <w:rPr>
          <w:rFonts w:ascii="Times New Roman" w:eastAsia="Times New Roman" w:hAnsi="Times New Roman" w:cs="Times New Roman"/>
          <w:sz w:val="24"/>
          <w:szCs w:val="24"/>
        </w:rPr>
        <w:t>Dėl nevyriausybinių organizacijų projektų finansavimo prioritetų 2024 metams.</w:t>
      </w:r>
    </w:p>
    <w:p w14:paraId="4D481467" w14:textId="77777777" w:rsidR="00CE1CA0" w:rsidRPr="00CE1CA0" w:rsidRDefault="00CE1CA0" w:rsidP="00CE1CA0">
      <w:pPr>
        <w:pStyle w:val="Sraopastraipa"/>
        <w:numPr>
          <w:ilvl w:val="0"/>
          <w:numId w:val="33"/>
        </w:numPr>
        <w:spacing w:after="0" w:line="240" w:lineRule="auto"/>
        <w:contextualSpacing w:val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E1CA0">
        <w:rPr>
          <w:rFonts w:ascii="Times New Roman" w:eastAsia="Times New Roman" w:hAnsi="Times New Roman" w:cs="Times New Roman"/>
          <w:sz w:val="24"/>
          <w:szCs w:val="24"/>
        </w:rPr>
        <w:t>Kiti klausimai.</w:t>
      </w:r>
    </w:p>
    <w:p w14:paraId="02132FC2" w14:textId="77777777" w:rsidR="0090641B" w:rsidRPr="00032B38" w:rsidRDefault="0090641B" w:rsidP="0090641B">
      <w:pPr>
        <w:pStyle w:val="Sraopastraipa"/>
        <w:spacing w:after="0" w:line="240" w:lineRule="auto"/>
        <w:ind w:firstLine="0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8F4FBC" w14:textId="34D41ED8" w:rsidR="003F0A61" w:rsidRPr="00032B38" w:rsidRDefault="003F0A61" w:rsidP="00032B38">
      <w:pPr>
        <w:pStyle w:val="Sraopastraipa"/>
        <w:spacing w:after="0" w:line="240" w:lineRule="auto"/>
        <w:ind w:firstLine="0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B38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Posėdžio pirmininkė </w:t>
      </w:r>
      <w:r w:rsidR="00CE1CA0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Daiva Grigaliūnienė</w:t>
      </w:r>
      <w:r w:rsidRPr="00032B38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klausė NVO tarybos narių dėl posėdžio darbotvarkės.</w:t>
      </w:r>
    </w:p>
    <w:p w14:paraId="7D826E15" w14:textId="77777777" w:rsidR="003F0A61" w:rsidRPr="00032B38" w:rsidRDefault="003F0A61" w:rsidP="00032B38">
      <w:pPr>
        <w:pStyle w:val="Sraopastraipa"/>
        <w:spacing w:after="0" w:line="240" w:lineRule="auto"/>
        <w:ind w:firstLine="0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29223C" w14:textId="713CBDD3" w:rsidR="003F0A61" w:rsidRPr="00032B38" w:rsidRDefault="003F0A61" w:rsidP="00032B38">
      <w:pPr>
        <w:pStyle w:val="Sraopastraipa"/>
        <w:spacing w:after="0" w:line="240" w:lineRule="auto"/>
        <w:ind w:firstLine="0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2B38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NVO tarybos nariai bendru sutarimu posėdžio darbotvarkei pritarė.</w:t>
      </w:r>
    </w:p>
    <w:p w14:paraId="2E1330D0" w14:textId="77777777" w:rsidR="00590A34" w:rsidRPr="00032B38" w:rsidRDefault="00590A34" w:rsidP="00032B38">
      <w:pPr>
        <w:pStyle w:val="Sraopastraipa"/>
        <w:spacing w:after="0" w:line="240" w:lineRule="auto"/>
        <w:ind w:firstLine="0"/>
        <w:contextualSpacing w:val="0"/>
        <w:rPr>
          <w:rFonts w:ascii="Times New Roman" w:hAnsi="Times New Roman" w:cs="Times New Roman"/>
        </w:rPr>
      </w:pPr>
    </w:p>
    <w:p w14:paraId="5D38AC7E" w14:textId="1D7715AA" w:rsidR="003F0A61" w:rsidRPr="00CE1CA0" w:rsidRDefault="00AD4263" w:rsidP="00D008C3">
      <w:pPr>
        <w:pStyle w:val="Pagrindinistekstas1"/>
        <w:numPr>
          <w:ilvl w:val="0"/>
          <w:numId w:val="28"/>
        </w:numPr>
        <w:shd w:val="clear" w:color="auto" w:fill="auto"/>
        <w:tabs>
          <w:tab w:val="left" w:pos="709"/>
        </w:tabs>
        <w:spacing w:before="0" w:after="0" w:line="240" w:lineRule="auto"/>
        <w:ind w:left="0" w:right="-59" w:firstLine="426"/>
        <w:jc w:val="both"/>
        <w:rPr>
          <w:b/>
          <w:sz w:val="24"/>
          <w:szCs w:val="24"/>
        </w:rPr>
      </w:pPr>
      <w:r w:rsidRPr="00CE1CA0">
        <w:rPr>
          <w:b/>
          <w:sz w:val="24"/>
          <w:szCs w:val="24"/>
        </w:rPr>
        <w:t xml:space="preserve">Svarstyta. </w:t>
      </w:r>
      <w:r w:rsidR="00CE1CA0">
        <w:rPr>
          <w:b/>
          <w:sz w:val="24"/>
          <w:szCs w:val="24"/>
        </w:rPr>
        <w:t>N</w:t>
      </w:r>
      <w:r w:rsidR="00CE1CA0" w:rsidRPr="00CE1CA0">
        <w:rPr>
          <w:sz w:val="24"/>
          <w:szCs w:val="24"/>
        </w:rPr>
        <w:t>evyriausybinių organizacijų projektų finansavimo prioritet</w:t>
      </w:r>
      <w:r w:rsidR="00CE1CA0">
        <w:rPr>
          <w:sz w:val="24"/>
          <w:szCs w:val="24"/>
        </w:rPr>
        <w:t>ai</w:t>
      </w:r>
      <w:r w:rsidR="00CE1CA0" w:rsidRPr="00CE1CA0">
        <w:rPr>
          <w:sz w:val="24"/>
          <w:szCs w:val="24"/>
        </w:rPr>
        <w:t xml:space="preserve"> 2024 metams</w:t>
      </w:r>
      <w:r w:rsidR="00CE1CA0">
        <w:rPr>
          <w:sz w:val="24"/>
          <w:szCs w:val="24"/>
        </w:rPr>
        <w:t>.</w:t>
      </w:r>
    </w:p>
    <w:p w14:paraId="1B06504F" w14:textId="77777777" w:rsidR="00CE1CA0" w:rsidRPr="00CE1CA0" w:rsidRDefault="00CE1CA0" w:rsidP="00CE1CA0">
      <w:pPr>
        <w:pStyle w:val="Pagrindinistekstas1"/>
        <w:shd w:val="clear" w:color="auto" w:fill="auto"/>
        <w:tabs>
          <w:tab w:val="left" w:pos="709"/>
        </w:tabs>
        <w:spacing w:before="0" w:after="0" w:line="240" w:lineRule="auto"/>
        <w:ind w:left="426" w:right="-59"/>
        <w:jc w:val="both"/>
        <w:rPr>
          <w:b/>
          <w:sz w:val="24"/>
          <w:szCs w:val="24"/>
        </w:rPr>
      </w:pPr>
    </w:p>
    <w:p w14:paraId="7488ECD9" w14:textId="07BFEA0C" w:rsidR="00BC635F" w:rsidRDefault="005348FA" w:rsidP="00496852">
      <w:pPr>
        <w:pStyle w:val="Pagrindinistekstas1"/>
        <w:shd w:val="clear" w:color="auto" w:fill="auto"/>
        <w:spacing w:before="0" w:after="0" w:line="240" w:lineRule="auto"/>
        <w:ind w:right="-59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CE1CA0">
        <w:rPr>
          <w:bCs/>
          <w:sz w:val="24"/>
          <w:szCs w:val="24"/>
        </w:rPr>
        <w:t>Daiva Grigaliūnienė informavo, kad NVO tarybos nariams svarstyti pateikta 12 pasiūlymų dėl finansavimo prioritetų 2024 m.:</w:t>
      </w:r>
    </w:p>
    <w:p w14:paraId="77125482" w14:textId="7716951F" w:rsidR="00496852" w:rsidRDefault="00496852" w:rsidP="00496852">
      <w:pPr>
        <w:pStyle w:val="Sraopastraipa"/>
        <w:numPr>
          <w:ilvl w:val="0"/>
          <w:numId w:val="34"/>
        </w:numPr>
        <w:spacing w:after="16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NVO gebėjimų stiprinimas veikti tolerancijos, lyčių lygybės, lygių galimybių, žmogaus teisių užtikrinimo srityse</w:t>
      </w:r>
      <w:r w:rsidR="00A85342">
        <w:rPr>
          <w:rFonts w:eastAsia="Times New Roman"/>
          <w:sz w:val="24"/>
          <w:szCs w:val="24"/>
        </w:rPr>
        <w:t>.</w:t>
      </w:r>
    </w:p>
    <w:p w14:paraId="1541008E" w14:textId="3863D048" w:rsidR="00496852" w:rsidRDefault="00496852" w:rsidP="00496852">
      <w:pPr>
        <w:pStyle w:val="Sraopastraipa"/>
        <w:numPr>
          <w:ilvl w:val="0"/>
          <w:numId w:val="34"/>
        </w:numPr>
        <w:spacing w:after="16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Ekologijos, tvarumo, žaliosios politikos priemonių įgyvendinimo būdų, galimybių paieška ir „</w:t>
      </w:r>
      <w:proofErr w:type="spellStart"/>
      <w:r>
        <w:rPr>
          <w:rFonts w:eastAsia="Times New Roman"/>
          <w:sz w:val="24"/>
          <w:szCs w:val="24"/>
        </w:rPr>
        <w:t>zerowaste</w:t>
      </w:r>
      <w:proofErr w:type="spellEnd"/>
      <w:r>
        <w:rPr>
          <w:rFonts w:eastAsia="Times New Roman"/>
          <w:sz w:val="24"/>
          <w:szCs w:val="24"/>
        </w:rPr>
        <w:t>“ (</w:t>
      </w:r>
      <w:r>
        <w:rPr>
          <w:rFonts w:eastAsia="Times New Roman"/>
          <w:i/>
          <w:iCs/>
          <w:sz w:val="24"/>
          <w:szCs w:val="24"/>
        </w:rPr>
        <w:t>liet. „nulis atliekų“</w:t>
      </w:r>
      <w:r>
        <w:rPr>
          <w:rFonts w:eastAsia="Times New Roman"/>
          <w:sz w:val="24"/>
          <w:szCs w:val="24"/>
        </w:rPr>
        <w:t>) gyvensenos skatinimas</w:t>
      </w:r>
      <w:r w:rsidR="00A85342">
        <w:rPr>
          <w:rFonts w:eastAsia="Times New Roman"/>
          <w:sz w:val="24"/>
          <w:szCs w:val="24"/>
        </w:rPr>
        <w:t>.</w:t>
      </w:r>
    </w:p>
    <w:p w14:paraId="79BF0ED7" w14:textId="683A241C" w:rsidR="00496852" w:rsidRDefault="00496852" w:rsidP="00496852">
      <w:pPr>
        <w:pStyle w:val="Sraopastraipa"/>
        <w:numPr>
          <w:ilvl w:val="0"/>
          <w:numId w:val="34"/>
        </w:numPr>
        <w:spacing w:after="16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NVO veiklos, susiję su miesto gyventojų patiriamų socialinių problemų prevencija</w:t>
      </w:r>
      <w:r w:rsidR="00A85342">
        <w:rPr>
          <w:rFonts w:eastAsia="Times New Roman"/>
          <w:sz w:val="24"/>
          <w:szCs w:val="24"/>
        </w:rPr>
        <w:t>.</w:t>
      </w:r>
    </w:p>
    <w:p w14:paraId="31A94458" w14:textId="19882ABA" w:rsidR="00496852" w:rsidRDefault="00496852" w:rsidP="00496852">
      <w:pPr>
        <w:pStyle w:val="Sraopastraipa"/>
        <w:numPr>
          <w:ilvl w:val="0"/>
          <w:numId w:val="34"/>
        </w:numPr>
        <w:spacing w:after="16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Civilinės saugos įgūdžių bei kompetencijų, būtinų krizinėse visuomenei situacijose, stiprinimas</w:t>
      </w:r>
      <w:r w:rsidR="00A85342">
        <w:rPr>
          <w:rFonts w:eastAsia="Times New Roman"/>
          <w:sz w:val="24"/>
          <w:szCs w:val="24"/>
        </w:rPr>
        <w:t>.</w:t>
      </w:r>
    </w:p>
    <w:p w14:paraId="45AFAFB9" w14:textId="77777777" w:rsidR="00496852" w:rsidRDefault="00496852" w:rsidP="00496852">
      <w:pPr>
        <w:pStyle w:val="Sraopastraipa"/>
        <w:numPr>
          <w:ilvl w:val="0"/>
          <w:numId w:val="34"/>
        </w:numPr>
        <w:spacing w:after="16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Trečiųjų šalių piliečių, atvykusių į Šiaulius, konsultavimas ir tarpininkavimas padedant jiems gauti viešąsias paslaugas .</w:t>
      </w:r>
    </w:p>
    <w:p w14:paraId="7FF5182E" w14:textId="31988BA0" w:rsidR="00496852" w:rsidRDefault="00496852" w:rsidP="00496852">
      <w:pPr>
        <w:pStyle w:val="Sraopastraipa"/>
        <w:numPr>
          <w:ilvl w:val="0"/>
          <w:numId w:val="34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Gv</w:t>
      </w:r>
      <w:r w:rsidR="0098625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ūnų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aplinkos ir gyvenimo sąlygų gerinimas.</w:t>
      </w:r>
    </w:p>
    <w:p w14:paraId="78ADA3F4" w14:textId="77777777" w:rsidR="00496852" w:rsidRPr="00A72B8D" w:rsidRDefault="00496852" w:rsidP="00496852">
      <w:pPr>
        <w:pStyle w:val="Sraopastraipa"/>
        <w:numPr>
          <w:ilvl w:val="0"/>
          <w:numId w:val="34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A72B8D">
        <w:rPr>
          <w:rFonts w:ascii="Times New Roman" w:hAnsi="Times New Roman" w:cs="Times New Roman"/>
          <w:sz w:val="24"/>
          <w:szCs w:val="24"/>
        </w:rPr>
        <w:t xml:space="preserve"> Šiaulių NVO veiklų, savanorystės skatinimas, įtrauk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2B8D">
        <w:rPr>
          <w:rFonts w:ascii="Times New Roman" w:hAnsi="Times New Roman" w:cs="Times New Roman"/>
          <w:sz w:val="24"/>
          <w:szCs w:val="24"/>
        </w:rPr>
        <w:t xml:space="preserve">mo aktyvinimas, organizuojamų laisvalaikio veiklų, bendrystės aktyvinimas, įvairiose gyventojams aktualiose pagal skirtingus poreikius, interesus srityse( saviveiklos, savitvarkos, saviraiškos, saviugdos ir pan.) .  </w:t>
      </w:r>
    </w:p>
    <w:p w14:paraId="3877C299" w14:textId="77777777" w:rsidR="00496852" w:rsidRPr="00A72B8D" w:rsidRDefault="00496852" w:rsidP="00496852">
      <w:pPr>
        <w:pStyle w:val="Sraopastraipa"/>
        <w:numPr>
          <w:ilvl w:val="0"/>
          <w:numId w:val="34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A72B8D">
        <w:rPr>
          <w:rFonts w:ascii="Times New Roman" w:hAnsi="Times New Roman" w:cs="Times New Roman"/>
          <w:sz w:val="24"/>
          <w:szCs w:val="24"/>
        </w:rPr>
        <w:lastRenderedPageBreak/>
        <w:t xml:space="preserve"> NVO, nesusijusių su privačių įmonių ar savivaldybės organizacijomis, savanoriškumu pagrįstų kolektyvų veiklos skatinimas ir palaikymas, atstovaujant miesto, apskrities už savivaldybės ribų.  </w:t>
      </w:r>
    </w:p>
    <w:p w14:paraId="65714444" w14:textId="77777777" w:rsidR="00496852" w:rsidRDefault="00496852" w:rsidP="00496852">
      <w:pPr>
        <w:pStyle w:val="Sraopastraipa"/>
        <w:numPr>
          <w:ilvl w:val="0"/>
          <w:numId w:val="34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A72B8D">
        <w:rPr>
          <w:rFonts w:ascii="Times New Roman" w:hAnsi="Times New Roman" w:cs="Times New Roman"/>
          <w:sz w:val="24"/>
          <w:szCs w:val="24"/>
        </w:rPr>
        <w:t xml:space="preserve"> Skatinimas NVO veiklos, siekiant tenkinti, įgyvendinti, ginti viešuosius gyventojų interesus, gerinti bendradarbiavimą tarpusavyje, su politikais, miesto savivalda.</w:t>
      </w:r>
    </w:p>
    <w:p w14:paraId="4554D8FE" w14:textId="6BEA0C97" w:rsidR="00496852" w:rsidRPr="00002B37" w:rsidRDefault="00496852" w:rsidP="00496852">
      <w:pPr>
        <w:pStyle w:val="Sraopastraipa"/>
        <w:numPr>
          <w:ilvl w:val="0"/>
          <w:numId w:val="34"/>
        </w:numPr>
        <w:spacing w:after="160" w:line="254" w:lineRule="auto"/>
        <w:rPr>
          <w:rFonts w:ascii="Aptos" w:hAnsi="Aptos"/>
        </w:rPr>
      </w:pPr>
      <w:r w:rsidRPr="00002B37">
        <w:rPr>
          <w:rFonts w:ascii="Times New Roman" w:hAnsi="Times New Roman" w:cs="Times New Roman"/>
          <w:sz w:val="24"/>
          <w:szCs w:val="24"/>
        </w:rPr>
        <w:t>NVO atskaitomybės standarto diegimas ir taikymas</w:t>
      </w:r>
      <w:r w:rsidR="00A85342">
        <w:rPr>
          <w:rFonts w:ascii="Times New Roman" w:hAnsi="Times New Roman" w:cs="Times New Roman"/>
          <w:sz w:val="24"/>
          <w:szCs w:val="24"/>
        </w:rPr>
        <w:t>.</w:t>
      </w:r>
    </w:p>
    <w:p w14:paraId="63155E84" w14:textId="3B0FF3FD" w:rsidR="00496852" w:rsidRPr="00002B37" w:rsidRDefault="00496852" w:rsidP="00496852">
      <w:pPr>
        <w:pStyle w:val="Sraopastraipa"/>
        <w:numPr>
          <w:ilvl w:val="0"/>
          <w:numId w:val="34"/>
        </w:numPr>
        <w:spacing w:after="160" w:line="254" w:lineRule="auto"/>
        <w:jc w:val="left"/>
        <w:rPr>
          <w:rFonts w:ascii="Aptos" w:hAnsi="Aptos"/>
        </w:rPr>
      </w:pPr>
      <w:r w:rsidRPr="00002B37">
        <w:rPr>
          <w:rFonts w:ascii="Times New Roman" w:hAnsi="Times New Roman" w:cs="Times New Roman"/>
          <w:sz w:val="24"/>
          <w:szCs w:val="24"/>
        </w:rPr>
        <w:t>Visuomenės ir NVO dalyvavimo sprendimų priėmime didinimas</w:t>
      </w:r>
      <w:r w:rsidR="00A85342">
        <w:rPr>
          <w:rFonts w:ascii="Times New Roman" w:hAnsi="Times New Roman" w:cs="Times New Roman"/>
          <w:sz w:val="24"/>
          <w:szCs w:val="24"/>
        </w:rPr>
        <w:t>.</w:t>
      </w:r>
    </w:p>
    <w:p w14:paraId="45D7CA6A" w14:textId="77777777" w:rsidR="00496852" w:rsidRPr="00A72B8D" w:rsidRDefault="00496852" w:rsidP="00496852">
      <w:pPr>
        <w:pStyle w:val="Sraopastraipa"/>
        <w:numPr>
          <w:ilvl w:val="0"/>
          <w:numId w:val="34"/>
        </w:numPr>
        <w:spacing w:after="160" w:line="252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NVO kompetencijų ir finansinio tvarumo didinimas.</w:t>
      </w:r>
    </w:p>
    <w:p w14:paraId="57E7908F" w14:textId="616B9740" w:rsidR="00496852" w:rsidRDefault="00496852" w:rsidP="00CE1CA0">
      <w:pPr>
        <w:pStyle w:val="Pagrindinistekstas1"/>
        <w:shd w:val="clear" w:color="auto" w:fill="auto"/>
        <w:spacing w:before="0" w:after="0" w:line="240" w:lineRule="auto"/>
        <w:ind w:right="-59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Klausė NVO tarybos narių nuomonės dėl finansavimo prioritetų 2024 m. skaičiaus.</w:t>
      </w:r>
    </w:p>
    <w:p w14:paraId="734CB93F" w14:textId="1BA75BD5" w:rsidR="00496852" w:rsidRDefault="00496852" w:rsidP="00CE1CA0">
      <w:pPr>
        <w:pStyle w:val="Pagrindinistekstas1"/>
        <w:shd w:val="clear" w:color="auto" w:fill="auto"/>
        <w:spacing w:before="0" w:after="0" w:line="240" w:lineRule="auto"/>
        <w:ind w:right="-59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NVO tarybos nariai siūlė nustatyti 4-5 finansavimo prioritetus.</w:t>
      </w:r>
    </w:p>
    <w:p w14:paraId="72DB337B" w14:textId="6DB4859B" w:rsidR="00AA6B4C" w:rsidRDefault="00AA6B4C" w:rsidP="00CE1CA0">
      <w:pPr>
        <w:pStyle w:val="Pagrindinistekstas1"/>
        <w:shd w:val="clear" w:color="auto" w:fill="auto"/>
        <w:spacing w:before="0" w:after="0" w:line="240" w:lineRule="auto"/>
        <w:ind w:right="-59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Balsavo:</w:t>
      </w:r>
    </w:p>
    <w:p w14:paraId="75E224FA" w14:textId="3BC34C46" w:rsidR="00496852" w:rsidRDefault="00496852" w:rsidP="00CE1CA0">
      <w:pPr>
        <w:pStyle w:val="Pagrindinistekstas1"/>
        <w:shd w:val="clear" w:color="auto" w:fill="auto"/>
        <w:spacing w:before="0" w:after="0" w:line="240" w:lineRule="auto"/>
        <w:ind w:right="-59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Už 4 finansavimo prioritetus balsavo 3 NVO nariai.</w:t>
      </w:r>
    </w:p>
    <w:p w14:paraId="0DB6807F" w14:textId="2E7E4D6E" w:rsidR="00496852" w:rsidRDefault="00496852" w:rsidP="00CE1CA0">
      <w:pPr>
        <w:pStyle w:val="Pagrindinistekstas1"/>
        <w:shd w:val="clear" w:color="auto" w:fill="auto"/>
        <w:spacing w:before="0" w:after="0" w:line="240" w:lineRule="auto"/>
        <w:ind w:right="-59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Už 5 finansavimo prioritetus balsavo 6 NVO tarybos nariai.</w:t>
      </w:r>
    </w:p>
    <w:p w14:paraId="02B41D4E" w14:textId="0C59FC9E" w:rsidR="00496852" w:rsidRDefault="00496852" w:rsidP="00CE1CA0">
      <w:pPr>
        <w:pStyle w:val="Pagrindinistekstas1"/>
        <w:shd w:val="clear" w:color="auto" w:fill="auto"/>
        <w:spacing w:before="0" w:after="0" w:line="240" w:lineRule="auto"/>
        <w:ind w:right="-59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Balsų dauguma nutarta nustatyti 5 finansavimo prioritetus 2024 m.</w:t>
      </w:r>
    </w:p>
    <w:p w14:paraId="406891CB" w14:textId="77777777" w:rsidR="00084B06" w:rsidRDefault="00084B06" w:rsidP="00CE1CA0">
      <w:pPr>
        <w:pStyle w:val="Pagrindinistekstas1"/>
        <w:shd w:val="clear" w:color="auto" w:fill="auto"/>
        <w:spacing w:before="0" w:after="0" w:line="240" w:lineRule="auto"/>
        <w:ind w:right="-59" w:firstLine="426"/>
        <w:jc w:val="both"/>
        <w:rPr>
          <w:bCs/>
          <w:sz w:val="24"/>
          <w:szCs w:val="24"/>
        </w:rPr>
      </w:pPr>
    </w:p>
    <w:p w14:paraId="015E35D0" w14:textId="3ABBB124" w:rsidR="00496852" w:rsidRDefault="00496852" w:rsidP="00CE1CA0">
      <w:pPr>
        <w:pStyle w:val="Pagrindinistekstas1"/>
        <w:shd w:val="clear" w:color="auto" w:fill="auto"/>
        <w:spacing w:before="0" w:after="0" w:line="240" w:lineRule="auto"/>
        <w:ind w:right="-59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Daiva  Grigaliūnienė pasiūlė NVO tarybos nariams balsuoti už</w:t>
      </w:r>
      <w:r w:rsidR="0098625E">
        <w:rPr>
          <w:bCs/>
          <w:sz w:val="24"/>
          <w:szCs w:val="24"/>
        </w:rPr>
        <w:t xml:space="preserve"> kiekvieną pasiūlytą finansavimo prioritetą ir daugiausiai balsų surinkę 5 pasiūlymai bus teikiami kaip pagrindiniai finansavimo prioritetai 2024 m. </w:t>
      </w:r>
    </w:p>
    <w:p w14:paraId="632F5221" w14:textId="0635D318" w:rsidR="0098625E" w:rsidRDefault="0098625E" w:rsidP="00CE1CA0">
      <w:pPr>
        <w:pStyle w:val="Pagrindinistekstas1"/>
        <w:shd w:val="clear" w:color="auto" w:fill="auto"/>
        <w:spacing w:before="0" w:after="0" w:line="240" w:lineRule="auto"/>
        <w:ind w:right="-59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NVO tarybos nariai pritarė šiam pasiūlymui.</w:t>
      </w:r>
    </w:p>
    <w:p w14:paraId="6534D821" w14:textId="77777777" w:rsidR="0098625E" w:rsidRDefault="0098625E" w:rsidP="00CE1CA0">
      <w:pPr>
        <w:pStyle w:val="Pagrindinistekstas1"/>
        <w:shd w:val="clear" w:color="auto" w:fill="auto"/>
        <w:spacing w:before="0" w:after="0" w:line="240" w:lineRule="auto"/>
        <w:ind w:right="-59" w:firstLine="426"/>
        <w:jc w:val="both"/>
        <w:rPr>
          <w:bCs/>
          <w:sz w:val="24"/>
          <w:szCs w:val="24"/>
        </w:rPr>
      </w:pPr>
    </w:p>
    <w:p w14:paraId="17DE4E0D" w14:textId="58E63737" w:rsidR="0098625E" w:rsidRDefault="001F389A" w:rsidP="0098625E">
      <w:pPr>
        <w:pStyle w:val="Sraopastraipa"/>
        <w:numPr>
          <w:ilvl w:val="0"/>
          <w:numId w:val="35"/>
        </w:numPr>
        <w:spacing w:after="160" w:line="252" w:lineRule="auto"/>
        <w:rPr>
          <w:rFonts w:eastAsia="Times New Roman"/>
          <w:sz w:val="24"/>
          <w:szCs w:val="24"/>
        </w:rPr>
      </w:pPr>
      <w:r>
        <w:rPr>
          <w:bCs/>
          <w:sz w:val="24"/>
          <w:szCs w:val="24"/>
        </w:rPr>
        <w:t>„</w:t>
      </w:r>
      <w:r w:rsidR="0098625E">
        <w:rPr>
          <w:bCs/>
          <w:sz w:val="24"/>
          <w:szCs w:val="24"/>
        </w:rPr>
        <w:t xml:space="preserve"> </w:t>
      </w:r>
      <w:bookmarkStart w:id="0" w:name="_Hlk155343301"/>
      <w:r w:rsidR="0098625E">
        <w:rPr>
          <w:rFonts w:eastAsia="Times New Roman"/>
          <w:sz w:val="24"/>
          <w:szCs w:val="24"/>
        </w:rPr>
        <w:t>NVO gebėjimų stiprinimas veikti tolerancijos, lyčių lygybės, lygių galimybių, žmogaus teisių užtikrinimo srityse</w:t>
      </w:r>
      <w:r>
        <w:rPr>
          <w:rFonts w:eastAsia="Times New Roman"/>
          <w:sz w:val="24"/>
          <w:szCs w:val="24"/>
        </w:rPr>
        <w:t>“.</w:t>
      </w:r>
      <w:r w:rsidR="0098625E">
        <w:rPr>
          <w:rFonts w:eastAsia="Times New Roman"/>
          <w:sz w:val="24"/>
          <w:szCs w:val="24"/>
        </w:rPr>
        <w:t xml:space="preserve"> </w:t>
      </w:r>
    </w:p>
    <w:p w14:paraId="4C04E695" w14:textId="68B58B73" w:rsidR="0098625E" w:rsidRDefault="00084B06" w:rsidP="0098625E">
      <w:pPr>
        <w:pStyle w:val="Sraopastraipa"/>
        <w:spacing w:after="160" w:line="252" w:lineRule="auto"/>
        <w:ind w:left="1080"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„</w:t>
      </w:r>
      <w:r w:rsidR="0098625E">
        <w:rPr>
          <w:rFonts w:eastAsia="Times New Roman"/>
          <w:sz w:val="24"/>
          <w:szCs w:val="24"/>
        </w:rPr>
        <w:t>Už</w:t>
      </w:r>
      <w:r>
        <w:rPr>
          <w:rFonts w:eastAsia="Times New Roman"/>
          <w:sz w:val="24"/>
          <w:szCs w:val="24"/>
        </w:rPr>
        <w:t xml:space="preserve">“ </w:t>
      </w:r>
      <w:r w:rsidR="0098625E">
        <w:rPr>
          <w:rFonts w:eastAsia="Times New Roman"/>
          <w:sz w:val="24"/>
          <w:szCs w:val="24"/>
        </w:rPr>
        <w:t xml:space="preserve"> balsavo 2 NVO tarybos nariai.</w:t>
      </w:r>
    </w:p>
    <w:p w14:paraId="5124C7E4" w14:textId="04E13B26" w:rsidR="0098625E" w:rsidRDefault="001F389A" w:rsidP="0098625E">
      <w:pPr>
        <w:pStyle w:val="Sraopastraipa"/>
        <w:numPr>
          <w:ilvl w:val="0"/>
          <w:numId w:val="35"/>
        </w:numPr>
        <w:spacing w:after="16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„</w:t>
      </w:r>
      <w:r w:rsidR="0098625E">
        <w:rPr>
          <w:rFonts w:eastAsia="Times New Roman"/>
          <w:sz w:val="24"/>
          <w:szCs w:val="24"/>
        </w:rPr>
        <w:t>Ekologijos, tvarumo, žaliosios politikos priemonių įgyvendinimo būdų, galimybių paieška ir „</w:t>
      </w:r>
      <w:proofErr w:type="spellStart"/>
      <w:r w:rsidR="0098625E">
        <w:rPr>
          <w:rFonts w:eastAsia="Times New Roman"/>
          <w:sz w:val="24"/>
          <w:szCs w:val="24"/>
        </w:rPr>
        <w:t>zerowaste</w:t>
      </w:r>
      <w:proofErr w:type="spellEnd"/>
      <w:r w:rsidR="0098625E">
        <w:rPr>
          <w:rFonts w:eastAsia="Times New Roman"/>
          <w:sz w:val="24"/>
          <w:szCs w:val="24"/>
        </w:rPr>
        <w:t>“ (</w:t>
      </w:r>
      <w:r w:rsidR="0098625E">
        <w:rPr>
          <w:rFonts w:eastAsia="Times New Roman"/>
          <w:i/>
          <w:iCs/>
          <w:sz w:val="24"/>
          <w:szCs w:val="24"/>
        </w:rPr>
        <w:t>liet. „nulis atliekų“</w:t>
      </w:r>
      <w:r w:rsidR="0098625E">
        <w:rPr>
          <w:rFonts w:eastAsia="Times New Roman"/>
          <w:sz w:val="24"/>
          <w:szCs w:val="24"/>
        </w:rPr>
        <w:t>) gyvensenos skatinimas</w:t>
      </w:r>
      <w:r>
        <w:rPr>
          <w:rFonts w:eastAsia="Times New Roman"/>
          <w:sz w:val="24"/>
          <w:szCs w:val="24"/>
        </w:rPr>
        <w:t>“.</w:t>
      </w:r>
    </w:p>
    <w:p w14:paraId="37D837F8" w14:textId="66F8E6CE" w:rsidR="0098625E" w:rsidRDefault="00084B06" w:rsidP="0098625E">
      <w:pPr>
        <w:pStyle w:val="Sraopastraipa"/>
        <w:spacing w:after="160" w:line="252" w:lineRule="auto"/>
        <w:ind w:left="1080"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„</w:t>
      </w:r>
      <w:r w:rsidR="0098625E">
        <w:rPr>
          <w:rFonts w:eastAsia="Times New Roman"/>
          <w:sz w:val="24"/>
          <w:szCs w:val="24"/>
        </w:rPr>
        <w:t>Už</w:t>
      </w:r>
      <w:r>
        <w:rPr>
          <w:rFonts w:eastAsia="Times New Roman"/>
          <w:sz w:val="24"/>
          <w:szCs w:val="24"/>
        </w:rPr>
        <w:t>“</w:t>
      </w:r>
      <w:r w:rsidR="0098625E">
        <w:rPr>
          <w:rFonts w:eastAsia="Times New Roman"/>
          <w:sz w:val="24"/>
          <w:szCs w:val="24"/>
        </w:rPr>
        <w:t xml:space="preserve"> balsavo 2 NVO tarybos nariai. </w:t>
      </w:r>
    </w:p>
    <w:p w14:paraId="54DC7863" w14:textId="6DE90994" w:rsidR="0098625E" w:rsidRDefault="001F389A" w:rsidP="0098625E">
      <w:pPr>
        <w:pStyle w:val="Sraopastraipa"/>
        <w:numPr>
          <w:ilvl w:val="0"/>
          <w:numId w:val="35"/>
        </w:numPr>
        <w:spacing w:after="16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„</w:t>
      </w:r>
      <w:r w:rsidR="0098625E">
        <w:rPr>
          <w:rFonts w:eastAsia="Times New Roman"/>
          <w:sz w:val="24"/>
          <w:szCs w:val="24"/>
        </w:rPr>
        <w:t>NVO veiklos, susiję su miesto gyventojų patiriamų socialinių problemų prevencija</w:t>
      </w:r>
      <w:r>
        <w:rPr>
          <w:rFonts w:eastAsia="Times New Roman"/>
          <w:sz w:val="24"/>
          <w:szCs w:val="24"/>
        </w:rPr>
        <w:t>“.</w:t>
      </w:r>
    </w:p>
    <w:p w14:paraId="5923DAE8" w14:textId="18F74755" w:rsidR="0098625E" w:rsidRDefault="00084B06" w:rsidP="0098625E">
      <w:pPr>
        <w:pStyle w:val="Sraopastraipa"/>
        <w:spacing w:after="160" w:line="252" w:lineRule="auto"/>
        <w:ind w:left="1080"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„</w:t>
      </w:r>
      <w:r w:rsidR="0098625E">
        <w:rPr>
          <w:rFonts w:eastAsia="Times New Roman"/>
          <w:sz w:val="24"/>
          <w:szCs w:val="24"/>
        </w:rPr>
        <w:t>Už</w:t>
      </w:r>
      <w:r>
        <w:rPr>
          <w:rFonts w:eastAsia="Times New Roman"/>
          <w:sz w:val="24"/>
          <w:szCs w:val="24"/>
        </w:rPr>
        <w:t>“</w:t>
      </w:r>
      <w:r w:rsidR="0098625E">
        <w:rPr>
          <w:rFonts w:eastAsia="Times New Roman"/>
          <w:sz w:val="24"/>
          <w:szCs w:val="24"/>
        </w:rPr>
        <w:t xml:space="preserve"> balsavo 7 NVO tarybos nariai.</w:t>
      </w:r>
    </w:p>
    <w:p w14:paraId="21CD3DAD" w14:textId="64072826" w:rsidR="0098625E" w:rsidRDefault="001F389A" w:rsidP="0098625E">
      <w:pPr>
        <w:pStyle w:val="Sraopastraipa"/>
        <w:numPr>
          <w:ilvl w:val="0"/>
          <w:numId w:val="35"/>
        </w:numPr>
        <w:spacing w:after="16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„</w:t>
      </w:r>
      <w:r w:rsidR="0098625E">
        <w:rPr>
          <w:rFonts w:eastAsia="Times New Roman"/>
          <w:sz w:val="24"/>
          <w:szCs w:val="24"/>
        </w:rPr>
        <w:t>Civilinės saugos įgūdžių bei kompetencijų, būtinų krizinėse visuomenei situacijose, stiprinimas</w:t>
      </w:r>
      <w:r>
        <w:rPr>
          <w:rFonts w:eastAsia="Times New Roman"/>
          <w:sz w:val="24"/>
          <w:szCs w:val="24"/>
        </w:rPr>
        <w:t>“.</w:t>
      </w:r>
    </w:p>
    <w:p w14:paraId="73B0ABD6" w14:textId="41A6EA85" w:rsidR="0098625E" w:rsidRDefault="00084B06" w:rsidP="0098625E">
      <w:pPr>
        <w:pStyle w:val="Sraopastraipa"/>
        <w:spacing w:after="160" w:line="252" w:lineRule="auto"/>
        <w:ind w:left="1080"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„</w:t>
      </w:r>
      <w:r w:rsidR="0098625E">
        <w:rPr>
          <w:rFonts w:eastAsia="Times New Roman"/>
          <w:sz w:val="24"/>
          <w:szCs w:val="24"/>
        </w:rPr>
        <w:t>Už</w:t>
      </w:r>
      <w:r>
        <w:rPr>
          <w:rFonts w:eastAsia="Times New Roman"/>
          <w:sz w:val="24"/>
          <w:szCs w:val="24"/>
        </w:rPr>
        <w:t>“</w:t>
      </w:r>
      <w:r w:rsidR="0098625E">
        <w:rPr>
          <w:rFonts w:eastAsia="Times New Roman"/>
          <w:sz w:val="24"/>
          <w:szCs w:val="24"/>
        </w:rPr>
        <w:t xml:space="preserve"> balsavo 5 NVO tarybos nariai.</w:t>
      </w:r>
    </w:p>
    <w:p w14:paraId="3C29061F" w14:textId="64B85630" w:rsidR="0098625E" w:rsidRDefault="001F389A" w:rsidP="0098625E">
      <w:pPr>
        <w:pStyle w:val="Sraopastraipa"/>
        <w:numPr>
          <w:ilvl w:val="0"/>
          <w:numId w:val="35"/>
        </w:numPr>
        <w:spacing w:after="16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„</w:t>
      </w:r>
      <w:r w:rsidR="0098625E">
        <w:rPr>
          <w:rFonts w:eastAsia="Times New Roman"/>
          <w:sz w:val="24"/>
          <w:szCs w:val="24"/>
        </w:rPr>
        <w:t>Trečiųjų šalių piliečių, atvykusių į Šiaulius, konsultavimas ir tarpininkavimas padedant jiems gauti viešąsias paslaugas</w:t>
      </w:r>
      <w:r>
        <w:rPr>
          <w:rFonts w:eastAsia="Times New Roman"/>
          <w:sz w:val="24"/>
          <w:szCs w:val="24"/>
        </w:rPr>
        <w:t>“</w:t>
      </w:r>
      <w:r w:rsidR="0098625E">
        <w:rPr>
          <w:rFonts w:eastAsia="Times New Roman"/>
          <w:sz w:val="24"/>
          <w:szCs w:val="24"/>
        </w:rPr>
        <w:t xml:space="preserve"> .</w:t>
      </w:r>
    </w:p>
    <w:p w14:paraId="65C13894" w14:textId="3FD68180" w:rsidR="0098625E" w:rsidRDefault="00084B06" w:rsidP="0098625E">
      <w:pPr>
        <w:pStyle w:val="Sraopastraipa"/>
        <w:spacing w:after="160" w:line="252" w:lineRule="auto"/>
        <w:ind w:left="1080"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„</w:t>
      </w:r>
      <w:r w:rsidR="0098625E">
        <w:rPr>
          <w:rFonts w:eastAsia="Times New Roman"/>
          <w:sz w:val="24"/>
          <w:szCs w:val="24"/>
        </w:rPr>
        <w:t>Už</w:t>
      </w:r>
      <w:r>
        <w:rPr>
          <w:rFonts w:eastAsia="Times New Roman"/>
          <w:sz w:val="24"/>
          <w:szCs w:val="24"/>
        </w:rPr>
        <w:t>“</w:t>
      </w:r>
      <w:r w:rsidR="0098625E">
        <w:rPr>
          <w:rFonts w:eastAsia="Times New Roman"/>
          <w:sz w:val="24"/>
          <w:szCs w:val="24"/>
        </w:rPr>
        <w:t xml:space="preserve"> balsavo 2 NVO tarybos nariai.</w:t>
      </w:r>
    </w:p>
    <w:p w14:paraId="06A7D336" w14:textId="594E2EA0" w:rsidR="0098625E" w:rsidRDefault="00553F71" w:rsidP="00553F71">
      <w:pPr>
        <w:pStyle w:val="Sraopastraipa"/>
        <w:spacing w:after="160" w:line="252" w:lineRule="auto"/>
        <w:ind w:left="1080" w:hanging="371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98625E">
        <w:rPr>
          <w:rFonts w:eastAsia="Times New Roman"/>
          <w:sz w:val="24"/>
          <w:szCs w:val="24"/>
        </w:rPr>
        <w:t>6 ir 7 pasiūlyta sujungti</w:t>
      </w:r>
      <w:r>
        <w:rPr>
          <w:rFonts w:eastAsia="Times New Roman"/>
          <w:sz w:val="24"/>
          <w:szCs w:val="24"/>
        </w:rPr>
        <w:t xml:space="preserve"> </w:t>
      </w:r>
      <w:r w:rsidR="001F389A">
        <w:rPr>
          <w:rFonts w:eastAsia="Times New Roman"/>
          <w:sz w:val="24"/>
          <w:szCs w:val="24"/>
        </w:rPr>
        <w:t>į vieną „</w:t>
      </w:r>
      <w:r w:rsidRPr="00A72B8D">
        <w:rPr>
          <w:rFonts w:ascii="Times New Roman" w:hAnsi="Times New Roman" w:cs="Times New Roman"/>
          <w:sz w:val="24"/>
          <w:szCs w:val="24"/>
        </w:rPr>
        <w:t>Šiaulių NVO veiklų, savanorystės skatinimas, įtrauk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2B8D">
        <w:rPr>
          <w:rFonts w:ascii="Times New Roman" w:hAnsi="Times New Roman" w:cs="Times New Roman"/>
          <w:sz w:val="24"/>
          <w:szCs w:val="24"/>
        </w:rPr>
        <w:t>mo aktyvinimas, organizuojamų laisvalaikio veiklų, bendrystės aktyvinimas, įvairiose gyventojams aktualiose pagal skirtingus poreikius, interesus srityse( saviveiklos, savitvarkos, saviraiškos, saviugdos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B8D">
        <w:rPr>
          <w:rFonts w:ascii="Times New Roman" w:hAnsi="Times New Roman" w:cs="Times New Roman"/>
          <w:sz w:val="24"/>
          <w:szCs w:val="24"/>
        </w:rPr>
        <w:t xml:space="preserve"> ir </w:t>
      </w:r>
      <w:r>
        <w:rPr>
          <w:rFonts w:ascii="Times New Roman" w:hAnsi="Times New Roman" w:cs="Times New Roman"/>
          <w:sz w:val="24"/>
          <w:szCs w:val="24"/>
        </w:rPr>
        <w:t>gyvūnų aplinkos ir gyvenimo sąlygų gerinimas</w:t>
      </w:r>
      <w:r w:rsidRPr="00A72B8D">
        <w:rPr>
          <w:rFonts w:ascii="Times New Roman" w:hAnsi="Times New Roman" w:cs="Times New Roman"/>
          <w:sz w:val="24"/>
          <w:szCs w:val="24"/>
        </w:rPr>
        <w:t xml:space="preserve"> pan.)</w:t>
      </w:r>
      <w:r w:rsidR="001F389A">
        <w:rPr>
          <w:rFonts w:ascii="Times New Roman" w:hAnsi="Times New Roman" w:cs="Times New Roman"/>
          <w:sz w:val="24"/>
          <w:szCs w:val="24"/>
        </w:rPr>
        <w:t>“.</w:t>
      </w:r>
    </w:p>
    <w:p w14:paraId="6C0B1111" w14:textId="2261FD8A" w:rsidR="00553F71" w:rsidRDefault="00553F71" w:rsidP="00553F71">
      <w:pPr>
        <w:pStyle w:val="Sraopastraipa"/>
        <w:spacing w:after="160" w:line="252" w:lineRule="auto"/>
        <w:ind w:left="1080" w:hanging="371"/>
        <w:rPr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4B0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Už</w:t>
      </w:r>
      <w:r w:rsidR="00084B0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balsavo 8 NVO tarybos nariai.</w:t>
      </w:r>
    </w:p>
    <w:p w14:paraId="79E682C6" w14:textId="7071864E" w:rsidR="0098625E" w:rsidRDefault="00553F71" w:rsidP="00553F71">
      <w:pPr>
        <w:pStyle w:val="Sraopastraipa"/>
        <w:spacing w:after="160" w:line="252" w:lineRule="auto"/>
        <w:ind w:left="1080" w:hanging="229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8. </w:t>
      </w:r>
      <w:r w:rsidR="001F389A">
        <w:rPr>
          <w:rFonts w:eastAsia="Times New Roman"/>
          <w:sz w:val="24"/>
          <w:szCs w:val="24"/>
        </w:rPr>
        <w:t>„</w:t>
      </w:r>
      <w:r w:rsidRPr="00A72B8D">
        <w:rPr>
          <w:rFonts w:ascii="Times New Roman" w:hAnsi="Times New Roman" w:cs="Times New Roman"/>
          <w:sz w:val="24"/>
          <w:szCs w:val="24"/>
        </w:rPr>
        <w:t>NVO, nesusijusių su privačių įmonių ar savivaldybės organizacijomis, savanoriškumu pagrįstų kolektyvų veiklos skatinimas ir palaikymas, atstovaujant miesto, apskrities už savivaldybės ribų</w:t>
      </w:r>
      <w:r w:rsidR="001F389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DDCF71" w14:textId="1E356B4F" w:rsidR="00553F71" w:rsidRDefault="00553F71" w:rsidP="00553F71">
      <w:pPr>
        <w:pStyle w:val="Sraopastraipa"/>
        <w:spacing w:after="160" w:line="252" w:lineRule="auto"/>
        <w:ind w:left="1080" w:hanging="2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4B0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Už</w:t>
      </w:r>
      <w:r w:rsidR="00084B0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nebalsavo nei vienas NVO tarybos narys.</w:t>
      </w:r>
    </w:p>
    <w:p w14:paraId="46A22F18" w14:textId="6B4F4CCF" w:rsidR="00553F71" w:rsidRDefault="00553F71" w:rsidP="00553F71">
      <w:pPr>
        <w:pStyle w:val="Sraopastraipa"/>
        <w:spacing w:after="160" w:line="25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ir 11 pasiūlyta sujungti </w:t>
      </w:r>
      <w:r w:rsidR="001F389A">
        <w:rPr>
          <w:rFonts w:ascii="Times New Roman" w:hAnsi="Times New Roman" w:cs="Times New Roman"/>
          <w:sz w:val="24"/>
          <w:szCs w:val="24"/>
        </w:rPr>
        <w:t>į vieną „</w:t>
      </w:r>
      <w:r w:rsidRPr="00A72B8D">
        <w:rPr>
          <w:rFonts w:ascii="Times New Roman" w:hAnsi="Times New Roman" w:cs="Times New Roman"/>
          <w:sz w:val="24"/>
          <w:szCs w:val="24"/>
        </w:rPr>
        <w:t>NVO veiklos</w:t>
      </w:r>
      <w:r w:rsidR="00FF6CF0" w:rsidRPr="00FF6CF0">
        <w:rPr>
          <w:rFonts w:ascii="Times New Roman" w:hAnsi="Times New Roman" w:cs="Times New Roman"/>
          <w:sz w:val="24"/>
          <w:szCs w:val="24"/>
        </w:rPr>
        <w:t xml:space="preserve"> </w:t>
      </w:r>
      <w:r w:rsidR="00FF6CF0">
        <w:rPr>
          <w:rFonts w:ascii="Times New Roman" w:hAnsi="Times New Roman" w:cs="Times New Roman"/>
          <w:sz w:val="24"/>
          <w:szCs w:val="24"/>
        </w:rPr>
        <w:t>s</w:t>
      </w:r>
      <w:r w:rsidR="00FF6CF0" w:rsidRPr="00A72B8D">
        <w:rPr>
          <w:rFonts w:ascii="Times New Roman" w:hAnsi="Times New Roman" w:cs="Times New Roman"/>
          <w:sz w:val="24"/>
          <w:szCs w:val="24"/>
        </w:rPr>
        <w:t>katinimas</w:t>
      </w:r>
      <w:r w:rsidRPr="00A72B8D">
        <w:rPr>
          <w:rFonts w:ascii="Times New Roman" w:hAnsi="Times New Roman" w:cs="Times New Roman"/>
          <w:sz w:val="24"/>
          <w:szCs w:val="24"/>
        </w:rPr>
        <w:t xml:space="preserve">, siekiant tenkinti, įgyvendinti, ginti viešuosius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2B8D">
        <w:rPr>
          <w:rFonts w:ascii="Times New Roman" w:hAnsi="Times New Roman" w:cs="Times New Roman"/>
          <w:sz w:val="24"/>
          <w:szCs w:val="24"/>
        </w:rPr>
        <w:t>gyventojų interesus, gerinti bendradarbiavimą tarpusavyje, su politikais, miesto savivalda</w:t>
      </w:r>
      <w:r>
        <w:rPr>
          <w:rFonts w:ascii="Times New Roman" w:hAnsi="Times New Roman" w:cs="Times New Roman"/>
          <w:sz w:val="24"/>
          <w:szCs w:val="24"/>
        </w:rPr>
        <w:t>, v</w:t>
      </w:r>
      <w:r w:rsidRPr="00002B37">
        <w:rPr>
          <w:rFonts w:ascii="Times New Roman" w:hAnsi="Times New Roman" w:cs="Times New Roman"/>
          <w:sz w:val="24"/>
          <w:szCs w:val="24"/>
        </w:rPr>
        <w:t>isuomenės ir NVO dalyvavimo sprendimų priėmime didinimas</w:t>
      </w:r>
      <w:r w:rsidR="001F389A">
        <w:rPr>
          <w:rFonts w:ascii="Times New Roman" w:hAnsi="Times New Roman" w:cs="Times New Roman"/>
          <w:sz w:val="24"/>
          <w:szCs w:val="24"/>
        </w:rPr>
        <w:t>“.</w:t>
      </w:r>
    </w:p>
    <w:p w14:paraId="0A1210BA" w14:textId="40194D64" w:rsidR="00553F71" w:rsidRDefault="00553F71" w:rsidP="00553F71">
      <w:pPr>
        <w:pStyle w:val="Sraopastraipa"/>
        <w:spacing w:after="160" w:line="252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84B0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Už</w:t>
      </w:r>
      <w:r w:rsidR="00084B0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balsavo 8 NVO tarybos nariai.</w:t>
      </w:r>
    </w:p>
    <w:p w14:paraId="21CD6EEE" w14:textId="5C429E54" w:rsidR="00553F71" w:rsidRDefault="00553F71" w:rsidP="00553F71">
      <w:pPr>
        <w:pStyle w:val="Sraopastraipa"/>
        <w:spacing w:after="160" w:line="252" w:lineRule="auto"/>
        <w:ind w:left="1080" w:hanging="2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ir 12 pasiūlyta koreguoti ir sujungti</w:t>
      </w:r>
      <w:r w:rsidR="001F389A">
        <w:rPr>
          <w:rFonts w:ascii="Times New Roman" w:hAnsi="Times New Roman" w:cs="Times New Roman"/>
          <w:sz w:val="24"/>
          <w:szCs w:val="24"/>
        </w:rPr>
        <w:t xml:space="preserve"> vieną </w:t>
      </w:r>
      <w:r>
        <w:rPr>
          <w:rFonts w:ascii="Times New Roman" w:hAnsi="Times New Roman" w:cs="Times New Roman"/>
          <w:sz w:val="24"/>
          <w:szCs w:val="24"/>
        </w:rPr>
        <w:t xml:space="preserve"> „NVO kompetencijų, veiklos kokybės  ir finansinio tvarumo srityse didinimas“</w:t>
      </w:r>
      <w:r w:rsidR="00FF6CF0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228BA95" w14:textId="666CC224" w:rsidR="00553F71" w:rsidRDefault="00D77176" w:rsidP="00553F71">
      <w:pPr>
        <w:pStyle w:val="Sraopastraipa"/>
        <w:spacing w:after="160" w:line="252" w:lineRule="auto"/>
        <w:ind w:left="1080" w:hanging="2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4B06">
        <w:rPr>
          <w:rFonts w:ascii="Times New Roman" w:hAnsi="Times New Roman" w:cs="Times New Roman"/>
          <w:sz w:val="24"/>
          <w:szCs w:val="24"/>
        </w:rPr>
        <w:t>„</w:t>
      </w:r>
      <w:r w:rsidR="00553F71">
        <w:rPr>
          <w:rFonts w:ascii="Times New Roman" w:hAnsi="Times New Roman" w:cs="Times New Roman"/>
          <w:sz w:val="24"/>
          <w:szCs w:val="24"/>
        </w:rPr>
        <w:t>Už</w:t>
      </w:r>
      <w:r w:rsidR="00084B06">
        <w:rPr>
          <w:rFonts w:ascii="Times New Roman" w:hAnsi="Times New Roman" w:cs="Times New Roman"/>
          <w:sz w:val="24"/>
          <w:szCs w:val="24"/>
        </w:rPr>
        <w:t>“</w:t>
      </w:r>
      <w:r w:rsidR="00553F71">
        <w:rPr>
          <w:rFonts w:ascii="Times New Roman" w:hAnsi="Times New Roman" w:cs="Times New Roman"/>
          <w:sz w:val="24"/>
          <w:szCs w:val="24"/>
        </w:rPr>
        <w:t xml:space="preserve"> balsavo </w:t>
      </w:r>
      <w:r>
        <w:rPr>
          <w:rFonts w:ascii="Times New Roman" w:hAnsi="Times New Roman" w:cs="Times New Roman"/>
          <w:sz w:val="24"/>
          <w:szCs w:val="24"/>
        </w:rPr>
        <w:t>4 NVO tarybos nariai.</w:t>
      </w:r>
    </w:p>
    <w:p w14:paraId="6DD628F8" w14:textId="77777777" w:rsidR="00384EB2" w:rsidRDefault="00384EB2" w:rsidP="00553F71">
      <w:pPr>
        <w:pStyle w:val="Sraopastraipa"/>
        <w:spacing w:after="160" w:line="252" w:lineRule="auto"/>
        <w:ind w:left="1080" w:hanging="229"/>
        <w:rPr>
          <w:rFonts w:ascii="Times New Roman" w:hAnsi="Times New Roman" w:cs="Times New Roman"/>
          <w:sz w:val="24"/>
          <w:szCs w:val="24"/>
        </w:rPr>
      </w:pPr>
    </w:p>
    <w:p w14:paraId="397921E8" w14:textId="77777777" w:rsidR="00A85342" w:rsidRDefault="00A85342" w:rsidP="00553F71">
      <w:pPr>
        <w:pStyle w:val="Sraopastraipa"/>
        <w:spacing w:after="160" w:line="252" w:lineRule="auto"/>
        <w:ind w:left="1080" w:hanging="229"/>
        <w:rPr>
          <w:rFonts w:ascii="Times New Roman" w:hAnsi="Times New Roman" w:cs="Times New Roman"/>
          <w:sz w:val="24"/>
          <w:szCs w:val="24"/>
        </w:rPr>
      </w:pPr>
    </w:p>
    <w:p w14:paraId="007C277E" w14:textId="2E36210E" w:rsidR="00553F71" w:rsidRDefault="00026D3E" w:rsidP="00026D3E">
      <w:pPr>
        <w:pStyle w:val="Sraopastraipa"/>
        <w:spacing w:after="160" w:line="252" w:lineRule="auto"/>
        <w:ind w:left="142" w:firstLine="9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Kadangi už paskutinį pasiūlymą balsavo 4 NVO tarybos nariai, o nutarta tvirtinti 5 finansavimo prioritetus, NVO tarybos pirmininkė Daiva Grigaliūnienė siūlė NVO tarybos nariams balsuoti dėl paskutinio pasiūlymo įtraukimo į finansavimo prioritetų sąrašą.</w:t>
      </w:r>
    </w:p>
    <w:p w14:paraId="04E8AE77" w14:textId="55B49D58" w:rsidR="00026D3E" w:rsidRDefault="00026D3E" w:rsidP="00026D3E">
      <w:pPr>
        <w:pStyle w:val="Sraopastraipa"/>
        <w:spacing w:after="160" w:line="252" w:lineRule="auto"/>
        <w:ind w:left="142" w:firstLine="9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Už šį pasiūlymą balsavo 6 NVO tarybos nariai.</w:t>
      </w:r>
    </w:p>
    <w:p w14:paraId="22209E69" w14:textId="77777777" w:rsidR="00F611BD" w:rsidRDefault="00F611BD" w:rsidP="00026D3E">
      <w:pPr>
        <w:pStyle w:val="Sraopastraipa"/>
        <w:spacing w:after="160" w:line="252" w:lineRule="auto"/>
        <w:ind w:left="142" w:firstLine="938"/>
        <w:rPr>
          <w:rFonts w:eastAsia="Times New Roman"/>
          <w:sz w:val="24"/>
          <w:szCs w:val="24"/>
        </w:rPr>
      </w:pPr>
    </w:p>
    <w:p w14:paraId="17B4F51B" w14:textId="2BC05A21" w:rsidR="00026D3E" w:rsidRDefault="00026D3E" w:rsidP="00026D3E">
      <w:pPr>
        <w:pStyle w:val="Sraopastraipa"/>
        <w:spacing w:after="160" w:line="252" w:lineRule="auto"/>
        <w:ind w:left="142" w:firstLine="938"/>
        <w:rPr>
          <w:rFonts w:ascii="Times New Roman" w:eastAsia="Times New Roman" w:hAnsi="Times New Roman" w:cs="Times New Roman"/>
          <w:sz w:val="24"/>
          <w:szCs w:val="24"/>
        </w:rPr>
      </w:pPr>
      <w:r w:rsidRPr="00EC6252">
        <w:rPr>
          <w:rFonts w:eastAsia="Times New Roman"/>
          <w:b/>
          <w:bCs/>
          <w:sz w:val="24"/>
          <w:szCs w:val="24"/>
        </w:rPr>
        <w:t>NUSPRĘSTA</w:t>
      </w:r>
      <w:r>
        <w:rPr>
          <w:rFonts w:eastAsia="Times New Roman"/>
          <w:sz w:val="24"/>
          <w:szCs w:val="24"/>
        </w:rPr>
        <w:t xml:space="preserve">: Teikti tvirtinti šiuos </w:t>
      </w:r>
      <w:r w:rsidR="001F389A">
        <w:rPr>
          <w:rFonts w:eastAsia="Times New Roman"/>
          <w:sz w:val="24"/>
          <w:szCs w:val="24"/>
        </w:rPr>
        <w:t>n</w:t>
      </w:r>
      <w:r w:rsidR="00F611BD" w:rsidRPr="00CE1CA0">
        <w:rPr>
          <w:rFonts w:ascii="Times New Roman" w:eastAsia="Times New Roman" w:hAnsi="Times New Roman" w:cs="Times New Roman"/>
          <w:sz w:val="24"/>
          <w:szCs w:val="24"/>
        </w:rPr>
        <w:t>evyriausybinių organizacijų projektų finansavimo prioritet</w:t>
      </w:r>
      <w:r w:rsidR="00F611BD">
        <w:rPr>
          <w:rFonts w:ascii="Times New Roman" w:eastAsia="Times New Roman" w:hAnsi="Times New Roman" w:cs="Times New Roman"/>
          <w:sz w:val="24"/>
          <w:szCs w:val="24"/>
        </w:rPr>
        <w:t>us</w:t>
      </w:r>
      <w:r w:rsidR="00F611BD" w:rsidRPr="00CE1CA0">
        <w:rPr>
          <w:rFonts w:ascii="Times New Roman" w:eastAsia="Times New Roman" w:hAnsi="Times New Roman" w:cs="Times New Roman"/>
          <w:sz w:val="24"/>
          <w:szCs w:val="24"/>
        </w:rPr>
        <w:t xml:space="preserve"> 2024 m</w:t>
      </w:r>
      <w:r w:rsidR="00F611BD">
        <w:rPr>
          <w:rFonts w:ascii="Times New Roman" w:eastAsia="Times New Roman" w:hAnsi="Times New Roman" w:cs="Times New Roman"/>
          <w:sz w:val="24"/>
          <w:szCs w:val="24"/>
        </w:rPr>
        <w:t>. :</w:t>
      </w:r>
    </w:p>
    <w:p w14:paraId="36AA987E" w14:textId="3682DF35" w:rsidR="00F611BD" w:rsidRPr="00642D29" w:rsidRDefault="00F611BD" w:rsidP="00BA1FC9">
      <w:pPr>
        <w:pStyle w:val="Sraopastraipa"/>
        <w:numPr>
          <w:ilvl w:val="0"/>
          <w:numId w:val="36"/>
        </w:numPr>
        <w:spacing w:after="160" w:line="252" w:lineRule="auto"/>
        <w:rPr>
          <w:rFonts w:eastAsia="Times New Roman"/>
          <w:sz w:val="24"/>
          <w:szCs w:val="24"/>
        </w:rPr>
      </w:pPr>
      <w:r w:rsidRPr="00642D29">
        <w:rPr>
          <w:rFonts w:eastAsia="Times New Roman"/>
          <w:sz w:val="24"/>
          <w:szCs w:val="24"/>
        </w:rPr>
        <w:t>NVO veiklos, susijusios su miesto gyventojų patiriamų socialinių problemų prevencija</w:t>
      </w:r>
      <w:r w:rsidRPr="00642D29">
        <w:rPr>
          <w:rFonts w:ascii="Times New Roman" w:hAnsi="Times New Roman" w:cs="Times New Roman"/>
          <w:sz w:val="24"/>
          <w:szCs w:val="24"/>
        </w:rPr>
        <w:t>.</w:t>
      </w:r>
    </w:p>
    <w:p w14:paraId="49A8EAD8" w14:textId="5127A2CA" w:rsidR="00F611BD" w:rsidRPr="00642D29" w:rsidRDefault="00F611BD" w:rsidP="00BA1FC9">
      <w:pPr>
        <w:pStyle w:val="Sraopastraipa"/>
        <w:numPr>
          <w:ilvl w:val="0"/>
          <w:numId w:val="36"/>
        </w:numPr>
        <w:spacing w:after="160" w:line="252" w:lineRule="auto"/>
        <w:rPr>
          <w:rFonts w:eastAsia="Times New Roman"/>
          <w:sz w:val="24"/>
          <w:szCs w:val="24"/>
        </w:rPr>
      </w:pPr>
      <w:r w:rsidRPr="00642D29">
        <w:rPr>
          <w:rFonts w:eastAsia="Times New Roman"/>
          <w:sz w:val="24"/>
          <w:szCs w:val="24"/>
        </w:rPr>
        <w:t>Civilinės saugos įgūdžių ir kompetencijų, būtinų visuomenei krizinėse situacijose, stiprinimas</w:t>
      </w:r>
      <w:r w:rsidRPr="00642D29">
        <w:rPr>
          <w:rFonts w:ascii="Times New Roman" w:hAnsi="Times New Roman" w:cs="Times New Roman"/>
          <w:sz w:val="24"/>
          <w:szCs w:val="24"/>
        </w:rPr>
        <w:t>.</w:t>
      </w:r>
    </w:p>
    <w:p w14:paraId="70464ED6" w14:textId="69A4D2EE" w:rsidR="00F611BD" w:rsidRPr="00642D29" w:rsidRDefault="00F611BD" w:rsidP="00BA1FC9">
      <w:pPr>
        <w:pStyle w:val="Sraopastraipa"/>
        <w:numPr>
          <w:ilvl w:val="0"/>
          <w:numId w:val="36"/>
        </w:numPr>
        <w:spacing w:after="160" w:line="252" w:lineRule="auto"/>
        <w:ind w:hanging="306"/>
        <w:rPr>
          <w:rFonts w:ascii="Times New Roman" w:hAnsi="Times New Roman" w:cs="Times New Roman"/>
          <w:sz w:val="24"/>
          <w:szCs w:val="24"/>
        </w:rPr>
      </w:pPr>
      <w:r w:rsidRPr="00642D29">
        <w:rPr>
          <w:rFonts w:eastAsia="Times New Roman"/>
          <w:sz w:val="24"/>
          <w:szCs w:val="24"/>
        </w:rPr>
        <w:t xml:space="preserve"> </w:t>
      </w:r>
      <w:r w:rsidRPr="00642D29">
        <w:rPr>
          <w:rFonts w:ascii="Times New Roman" w:hAnsi="Times New Roman" w:cs="Times New Roman"/>
          <w:sz w:val="24"/>
          <w:szCs w:val="24"/>
        </w:rPr>
        <w:t xml:space="preserve">Šiaulių NVO veiklų, savanorystės skatinimas, gyventojų įtraukimo į laisvalaikio veiklas pagal jų poreikius ir interesus (saviveiklos, savitvarkos, saviraiškos, saviugdos, gyvūnų aplinkos ir </w:t>
      </w:r>
      <w:proofErr w:type="spellStart"/>
      <w:r w:rsidRPr="00642D29">
        <w:rPr>
          <w:rFonts w:ascii="Times New Roman" w:hAnsi="Times New Roman" w:cs="Times New Roman"/>
          <w:sz w:val="24"/>
          <w:szCs w:val="24"/>
        </w:rPr>
        <w:t>gyvenim</w:t>
      </w:r>
      <w:proofErr w:type="spellEnd"/>
      <w:r w:rsidR="003377E4">
        <w:rPr>
          <w:rFonts w:ascii="Times New Roman" w:hAnsi="Times New Roman" w:cs="Times New Roman"/>
          <w:sz w:val="24"/>
          <w:szCs w:val="24"/>
        </w:rPr>
        <w:t xml:space="preserve"> </w:t>
      </w:r>
      <w:r w:rsidRPr="00642D29">
        <w:rPr>
          <w:rFonts w:ascii="Times New Roman" w:hAnsi="Times New Roman" w:cs="Times New Roman"/>
          <w:sz w:val="24"/>
          <w:szCs w:val="24"/>
        </w:rPr>
        <w:t>o sąlygų gerinimo ir pan.), bendrystės aktyvinimas.</w:t>
      </w:r>
    </w:p>
    <w:p w14:paraId="544B56EF" w14:textId="0D4E6D46" w:rsidR="00F611BD" w:rsidRPr="00642D29" w:rsidRDefault="00F611BD" w:rsidP="00BA1FC9">
      <w:pPr>
        <w:pStyle w:val="Sraopastraipa"/>
        <w:numPr>
          <w:ilvl w:val="0"/>
          <w:numId w:val="36"/>
        </w:numPr>
        <w:spacing w:after="160" w:line="252" w:lineRule="auto"/>
        <w:ind w:hanging="306"/>
        <w:rPr>
          <w:rFonts w:ascii="Times New Roman" w:hAnsi="Times New Roman" w:cs="Times New Roman"/>
          <w:sz w:val="24"/>
          <w:szCs w:val="24"/>
        </w:rPr>
      </w:pPr>
      <w:r w:rsidRPr="00642D29">
        <w:rPr>
          <w:rFonts w:ascii="Times New Roman" w:hAnsi="Times New Roman" w:cs="Times New Roman"/>
          <w:sz w:val="24"/>
          <w:szCs w:val="24"/>
        </w:rPr>
        <w:t xml:space="preserve">NVO veiklos skatinimas siekiant tenkinti, įgyvendinti, ginti viešuosius gyventojų </w:t>
      </w:r>
      <w:r w:rsidRPr="00642D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2D29">
        <w:rPr>
          <w:rFonts w:ascii="Times New Roman" w:hAnsi="Times New Roman" w:cs="Times New Roman"/>
          <w:sz w:val="24"/>
          <w:szCs w:val="24"/>
        </w:rPr>
        <w:t>interesus, gerinti tarpusavio ryšius, bendradarbiavimą su politikais, miesto savivaldos atstovais, didinti visuomenės ir NVO dalyvavimą priimant sprendimus.</w:t>
      </w:r>
    </w:p>
    <w:p w14:paraId="6952FDF1" w14:textId="2516703D" w:rsidR="00F611BD" w:rsidRPr="00FD5329" w:rsidRDefault="00F611BD" w:rsidP="00BA1FC9">
      <w:pPr>
        <w:pStyle w:val="Sraopastraipa"/>
        <w:numPr>
          <w:ilvl w:val="0"/>
          <w:numId w:val="36"/>
        </w:numPr>
        <w:spacing w:after="160" w:line="252" w:lineRule="auto"/>
        <w:ind w:hanging="306"/>
        <w:rPr>
          <w:rFonts w:ascii="Times New Roman" w:hAnsi="Times New Roman" w:cs="Times New Roman"/>
          <w:sz w:val="24"/>
          <w:szCs w:val="24"/>
        </w:rPr>
      </w:pPr>
      <w:r w:rsidRPr="00FD5329">
        <w:rPr>
          <w:rFonts w:ascii="Times New Roman" w:hAnsi="Times New Roman" w:cs="Times New Roman"/>
          <w:sz w:val="24"/>
          <w:szCs w:val="24"/>
        </w:rPr>
        <w:t xml:space="preserve"> NVO kompetencijų veiklos kokybės ir finansinio tvarumo srityse didinimas.</w:t>
      </w:r>
    </w:p>
    <w:p w14:paraId="2963568C" w14:textId="77777777" w:rsidR="00CE1CA0" w:rsidRDefault="00CE1CA0" w:rsidP="00CE1CA0">
      <w:pPr>
        <w:pStyle w:val="Pagrindinistekstas1"/>
        <w:shd w:val="clear" w:color="auto" w:fill="auto"/>
        <w:spacing w:before="0" w:after="0" w:line="240" w:lineRule="auto"/>
        <w:ind w:right="-59" w:firstLine="426"/>
        <w:jc w:val="both"/>
        <w:rPr>
          <w:bCs/>
          <w:sz w:val="24"/>
          <w:szCs w:val="24"/>
        </w:rPr>
      </w:pPr>
    </w:p>
    <w:p w14:paraId="65C6B865" w14:textId="2D18CCF5" w:rsidR="00CE1CA0" w:rsidRDefault="00A12518" w:rsidP="0071630B">
      <w:pPr>
        <w:pStyle w:val="Pagrindinistekstas1"/>
        <w:numPr>
          <w:ilvl w:val="0"/>
          <w:numId w:val="28"/>
        </w:numPr>
        <w:shd w:val="clear" w:color="auto" w:fill="auto"/>
        <w:spacing w:before="0" w:after="0" w:line="240" w:lineRule="auto"/>
        <w:ind w:right="-59"/>
        <w:jc w:val="both"/>
        <w:rPr>
          <w:sz w:val="24"/>
          <w:szCs w:val="24"/>
        </w:rPr>
      </w:pPr>
      <w:r w:rsidRPr="00EC6252">
        <w:rPr>
          <w:b/>
          <w:sz w:val="24"/>
          <w:szCs w:val="24"/>
        </w:rPr>
        <w:t>Svarstyta</w:t>
      </w:r>
      <w:r w:rsidRPr="0071630B">
        <w:rPr>
          <w:bCs/>
          <w:sz w:val="24"/>
          <w:szCs w:val="24"/>
        </w:rPr>
        <w:t>. Kiti klausimai.</w:t>
      </w:r>
      <w:r w:rsidR="0071630B" w:rsidRPr="0071630B">
        <w:rPr>
          <w:bCs/>
          <w:sz w:val="24"/>
          <w:szCs w:val="24"/>
        </w:rPr>
        <w:t xml:space="preserve"> </w:t>
      </w:r>
      <w:r w:rsidRPr="0071630B">
        <w:rPr>
          <w:sz w:val="24"/>
          <w:szCs w:val="24"/>
        </w:rPr>
        <w:t>Dėl 2023-2029 metų Šiaulių miesto tvarios plėtros strategijos projekto pristatymo ir pasiūlymų.</w:t>
      </w:r>
    </w:p>
    <w:p w14:paraId="4060A86F" w14:textId="77777777" w:rsidR="0071630B" w:rsidRPr="0071630B" w:rsidRDefault="0071630B" w:rsidP="0071630B">
      <w:pPr>
        <w:pStyle w:val="Pagrindinistekstas1"/>
        <w:shd w:val="clear" w:color="auto" w:fill="auto"/>
        <w:spacing w:before="0" w:after="0" w:line="240" w:lineRule="auto"/>
        <w:ind w:left="786" w:right="-59"/>
        <w:jc w:val="both"/>
        <w:rPr>
          <w:sz w:val="24"/>
          <w:szCs w:val="24"/>
        </w:rPr>
      </w:pPr>
    </w:p>
    <w:p w14:paraId="058ED4AE" w14:textId="1B34435B" w:rsidR="00CE1CA0" w:rsidRDefault="004D4C15" w:rsidP="00AA6B4C">
      <w:pPr>
        <w:pStyle w:val="Pagrindinistekstas1"/>
        <w:shd w:val="clear" w:color="auto" w:fill="auto"/>
        <w:spacing w:before="0" w:after="0" w:line="240" w:lineRule="auto"/>
        <w:ind w:right="-59"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Išsamiai k</w:t>
      </w:r>
      <w:r w:rsidR="00A12518">
        <w:rPr>
          <w:bCs/>
          <w:sz w:val="24"/>
          <w:szCs w:val="24"/>
        </w:rPr>
        <w:t>lausim</w:t>
      </w:r>
      <w:r w:rsidR="001D7D61">
        <w:rPr>
          <w:bCs/>
          <w:sz w:val="24"/>
          <w:szCs w:val="24"/>
        </w:rPr>
        <w:t>ą</w:t>
      </w:r>
      <w:r w:rsidR="00A12518">
        <w:rPr>
          <w:bCs/>
          <w:sz w:val="24"/>
          <w:szCs w:val="24"/>
        </w:rPr>
        <w:t xml:space="preserve"> pristat</w:t>
      </w:r>
      <w:r w:rsidR="001D7D61">
        <w:rPr>
          <w:bCs/>
          <w:sz w:val="24"/>
          <w:szCs w:val="24"/>
        </w:rPr>
        <w:t xml:space="preserve">ė </w:t>
      </w:r>
      <w:r>
        <w:rPr>
          <w:bCs/>
          <w:sz w:val="24"/>
          <w:szCs w:val="24"/>
        </w:rPr>
        <w:t xml:space="preserve"> </w:t>
      </w:r>
      <w:r w:rsidR="00A12518">
        <w:rPr>
          <w:bCs/>
          <w:sz w:val="24"/>
          <w:szCs w:val="24"/>
        </w:rPr>
        <w:t xml:space="preserve">Šiaulių miesto savivaldybės administracijos Projektų valdymo skyriaus vedėja Ieva Džiaugienė. </w:t>
      </w:r>
    </w:p>
    <w:p w14:paraId="2B22A163" w14:textId="6D409AC8" w:rsidR="00FD3596" w:rsidRDefault="00AA6B4C" w:rsidP="00CE1CA0">
      <w:pPr>
        <w:pStyle w:val="Pagrindinistekstas1"/>
        <w:shd w:val="clear" w:color="auto" w:fill="auto"/>
        <w:spacing w:before="0" w:after="0" w:line="240" w:lineRule="auto"/>
        <w:ind w:right="-59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FD3596">
        <w:rPr>
          <w:bCs/>
          <w:sz w:val="24"/>
          <w:szCs w:val="24"/>
        </w:rPr>
        <w:t>Vyko diskusija.</w:t>
      </w:r>
    </w:p>
    <w:p w14:paraId="7584FC8F" w14:textId="2A754ADD" w:rsidR="00FD3596" w:rsidRPr="00A12518" w:rsidRDefault="00AA6B4C" w:rsidP="00CE1CA0">
      <w:pPr>
        <w:pStyle w:val="Pagrindinistekstas1"/>
        <w:shd w:val="clear" w:color="auto" w:fill="auto"/>
        <w:spacing w:before="0" w:after="0" w:line="240" w:lineRule="auto"/>
        <w:ind w:right="-59" w:firstLine="426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FD3596" w:rsidRPr="00EC6252">
        <w:rPr>
          <w:b/>
          <w:sz w:val="24"/>
          <w:szCs w:val="24"/>
        </w:rPr>
        <w:t>NUSPRĘSTA</w:t>
      </w:r>
      <w:r w:rsidR="00FD3596">
        <w:rPr>
          <w:bCs/>
          <w:sz w:val="24"/>
          <w:szCs w:val="24"/>
        </w:rPr>
        <w:t>. Informacija išklausyta.</w:t>
      </w:r>
    </w:p>
    <w:p w14:paraId="37AAF831" w14:textId="77777777" w:rsidR="00CE1CA0" w:rsidRDefault="00CE1CA0" w:rsidP="00CE1CA0">
      <w:pPr>
        <w:pStyle w:val="Pagrindinistekstas1"/>
        <w:shd w:val="clear" w:color="auto" w:fill="auto"/>
        <w:spacing w:before="0" w:after="0" w:line="240" w:lineRule="auto"/>
        <w:ind w:right="-59" w:firstLine="426"/>
        <w:jc w:val="both"/>
        <w:rPr>
          <w:bCs/>
          <w:sz w:val="24"/>
          <w:szCs w:val="24"/>
        </w:rPr>
      </w:pPr>
    </w:p>
    <w:p w14:paraId="68521C06" w14:textId="77777777" w:rsidR="00CE1CA0" w:rsidRDefault="00CE1CA0" w:rsidP="00CE1CA0">
      <w:pPr>
        <w:pStyle w:val="Pagrindinistekstas1"/>
        <w:shd w:val="clear" w:color="auto" w:fill="auto"/>
        <w:spacing w:before="0" w:after="0" w:line="240" w:lineRule="auto"/>
        <w:ind w:right="-59" w:firstLine="426"/>
        <w:jc w:val="both"/>
        <w:rPr>
          <w:bCs/>
          <w:sz w:val="24"/>
          <w:szCs w:val="24"/>
        </w:rPr>
      </w:pPr>
    </w:p>
    <w:p w14:paraId="7F3DE4FB" w14:textId="0486615B" w:rsidR="000905F7" w:rsidRDefault="000905F7" w:rsidP="00213C59">
      <w:pPr>
        <w:tabs>
          <w:tab w:val="left" w:pos="0"/>
        </w:tabs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9DDF57" w14:textId="77777777" w:rsidR="00B669DA" w:rsidRDefault="00B669DA">
      <w:pPr>
        <w:pStyle w:val="Pagrindinistekstas1"/>
        <w:shd w:val="clear" w:color="auto" w:fill="auto"/>
        <w:spacing w:before="0" w:after="0" w:line="240" w:lineRule="auto"/>
        <w:ind w:left="20" w:right="3820"/>
        <w:jc w:val="left"/>
        <w:rPr>
          <w:sz w:val="24"/>
          <w:szCs w:val="24"/>
        </w:rPr>
      </w:pPr>
    </w:p>
    <w:tbl>
      <w:tblPr>
        <w:tblW w:w="89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7"/>
        <w:gridCol w:w="3561"/>
        <w:gridCol w:w="2562"/>
      </w:tblGrid>
      <w:tr w:rsidR="000730A7" w14:paraId="60457030" w14:textId="77777777">
        <w:trPr>
          <w:trHeight w:hRule="exact" w:val="566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98E13B4" w14:textId="77777777" w:rsidR="000730A7" w:rsidRDefault="00DE0CD7">
            <w:pPr>
              <w:pStyle w:val="Pagrindinistekstas1"/>
              <w:shd w:val="clear" w:color="auto" w:fill="auto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Garso įrašo eigos laikas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A96A70D" w14:textId="77777777" w:rsidR="000730A7" w:rsidRDefault="00DE0CD7">
            <w:pPr>
              <w:pStyle w:val="Pagrindinistekstas1"/>
              <w:shd w:val="clear" w:color="auto" w:fill="auto"/>
              <w:spacing w:before="0" w:after="0" w:line="24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Įvykis posėdyje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935C36" w14:textId="77777777" w:rsidR="000730A7" w:rsidRDefault="00DE0CD7">
            <w:pPr>
              <w:pStyle w:val="Pagrindinistekstas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Pastabos</w:t>
            </w:r>
          </w:p>
        </w:tc>
      </w:tr>
      <w:tr w:rsidR="000730A7" w14:paraId="6339944C" w14:textId="77777777">
        <w:trPr>
          <w:trHeight w:hRule="exact" w:val="278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2EDC2EB" w14:textId="53A97BA2" w:rsidR="000730A7" w:rsidRDefault="00FD3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min</w:t>
            </w:r>
            <w:r w:rsidR="00A17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5B9746" w14:textId="77777777" w:rsidR="000730A7" w:rsidRDefault="00DE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mgghghmin.min.MIN.ŽŽmin</w:t>
            </w:r>
            <w:proofErr w:type="spellEnd"/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2C73378" w14:textId="77777777" w:rsidR="000730A7" w:rsidRDefault="000730A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0E50AA" w14:textId="77777777" w:rsidR="000730A7" w:rsidRDefault="00073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A7" w14:paraId="289053A9" w14:textId="77777777">
        <w:trPr>
          <w:trHeight w:hRule="exact" w:val="283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FB2245" w14:textId="77777777" w:rsidR="000730A7" w:rsidRDefault="00073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5E71CD" w14:textId="77777777" w:rsidR="000730A7" w:rsidRDefault="00073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0C347" w14:textId="77777777" w:rsidR="000730A7" w:rsidRDefault="000730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911A89" w14:textId="0505E4DC" w:rsidR="00A1763B" w:rsidRDefault="00A1763B" w:rsidP="00CE6C2F">
      <w:pPr>
        <w:pStyle w:val="Pagrindinistekstas1"/>
        <w:shd w:val="clear" w:color="auto" w:fill="auto"/>
        <w:spacing w:before="0" w:after="0" w:line="240" w:lineRule="auto"/>
        <w:ind w:right="-1"/>
        <w:jc w:val="left"/>
        <w:rPr>
          <w:sz w:val="24"/>
          <w:szCs w:val="24"/>
        </w:rPr>
      </w:pPr>
    </w:p>
    <w:p w14:paraId="10DFCE12" w14:textId="77777777" w:rsidR="0024516D" w:rsidRDefault="0024516D" w:rsidP="00CE6C2F">
      <w:pPr>
        <w:pStyle w:val="Pagrindinistekstas1"/>
        <w:shd w:val="clear" w:color="auto" w:fill="auto"/>
        <w:spacing w:before="0" w:after="0" w:line="240" w:lineRule="auto"/>
        <w:ind w:right="-1"/>
        <w:jc w:val="left"/>
        <w:rPr>
          <w:sz w:val="24"/>
          <w:szCs w:val="24"/>
        </w:rPr>
      </w:pPr>
    </w:p>
    <w:p w14:paraId="74F14095" w14:textId="77777777" w:rsidR="0024516D" w:rsidRDefault="0024516D" w:rsidP="00CE6C2F">
      <w:pPr>
        <w:pStyle w:val="Pagrindinistekstas1"/>
        <w:shd w:val="clear" w:color="auto" w:fill="auto"/>
        <w:spacing w:before="0" w:after="0" w:line="240" w:lineRule="auto"/>
        <w:ind w:right="-1"/>
        <w:jc w:val="left"/>
        <w:rPr>
          <w:sz w:val="24"/>
          <w:szCs w:val="24"/>
        </w:rPr>
      </w:pPr>
    </w:p>
    <w:p w14:paraId="66478F3C" w14:textId="77777777" w:rsidR="0024516D" w:rsidRDefault="0024516D" w:rsidP="00CE6C2F">
      <w:pPr>
        <w:pStyle w:val="Pagrindinistekstas1"/>
        <w:shd w:val="clear" w:color="auto" w:fill="auto"/>
        <w:spacing w:before="0" w:after="0" w:line="240" w:lineRule="auto"/>
        <w:ind w:right="-1"/>
        <w:jc w:val="left"/>
        <w:rPr>
          <w:sz w:val="24"/>
          <w:szCs w:val="24"/>
        </w:rPr>
      </w:pPr>
    </w:p>
    <w:p w14:paraId="4E297FD9" w14:textId="77777777" w:rsidR="00A006D1" w:rsidRDefault="00A006D1" w:rsidP="00CE6C2F">
      <w:pPr>
        <w:pStyle w:val="Pagrindinistekstas1"/>
        <w:shd w:val="clear" w:color="auto" w:fill="auto"/>
        <w:spacing w:before="0" w:after="0" w:line="240" w:lineRule="auto"/>
        <w:ind w:right="-1"/>
        <w:jc w:val="left"/>
        <w:rPr>
          <w:sz w:val="24"/>
          <w:szCs w:val="24"/>
        </w:rPr>
      </w:pPr>
    </w:p>
    <w:p w14:paraId="0F4BA53D" w14:textId="56705102" w:rsidR="000730A7" w:rsidRDefault="00DE0CD7" w:rsidP="00CE6C2F">
      <w:pPr>
        <w:pStyle w:val="Pagrindinistekstas1"/>
        <w:shd w:val="clear" w:color="auto" w:fill="auto"/>
        <w:spacing w:before="0" w:after="0" w:line="240" w:lineRule="auto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Posėdžio sekretor</w:t>
      </w:r>
      <w:r w:rsidR="00384EB2">
        <w:rPr>
          <w:sz w:val="24"/>
          <w:szCs w:val="24"/>
        </w:rPr>
        <w:t>ė</w:t>
      </w:r>
      <w:r>
        <w:rPr>
          <w:sz w:val="24"/>
          <w:szCs w:val="24"/>
        </w:rPr>
        <w:t xml:space="preserve">                                                                            </w:t>
      </w:r>
      <w:r w:rsidR="00AC2A29">
        <w:rPr>
          <w:sz w:val="24"/>
          <w:szCs w:val="24"/>
        </w:rPr>
        <w:t>Laima Žukaitienė</w:t>
      </w:r>
    </w:p>
    <w:p w14:paraId="640EC111" w14:textId="291A7CF4" w:rsidR="000730A7" w:rsidRDefault="000730A7" w:rsidP="009B4F1B">
      <w:pPr>
        <w:pStyle w:val="Pagrindinistekstas1"/>
        <w:shd w:val="clear" w:color="auto" w:fill="auto"/>
        <w:spacing w:before="0" w:after="0" w:line="240" w:lineRule="auto"/>
        <w:ind w:right="3820"/>
        <w:jc w:val="left"/>
        <w:rPr>
          <w:sz w:val="24"/>
          <w:szCs w:val="24"/>
        </w:rPr>
      </w:pPr>
    </w:p>
    <w:p w14:paraId="78385D4D" w14:textId="77777777" w:rsidR="00A006D1" w:rsidRDefault="00A006D1">
      <w:pPr>
        <w:pStyle w:val="Pagrindinistekstas1"/>
        <w:shd w:val="clear" w:color="auto" w:fill="auto"/>
        <w:spacing w:before="0" w:after="0" w:line="240" w:lineRule="auto"/>
        <w:ind w:left="20" w:right="3820"/>
        <w:jc w:val="left"/>
        <w:rPr>
          <w:sz w:val="24"/>
          <w:szCs w:val="24"/>
        </w:rPr>
      </w:pPr>
    </w:p>
    <w:p w14:paraId="2E65A4E6" w14:textId="2CEE17F0" w:rsidR="000730A7" w:rsidRDefault="00DE0CD7" w:rsidP="006C282D">
      <w:pPr>
        <w:pStyle w:val="Pagrindinistekstas1"/>
        <w:shd w:val="clear" w:color="auto" w:fill="auto"/>
        <w:spacing w:before="0" w:after="0" w:line="240" w:lineRule="auto"/>
        <w:ind w:left="20" w:right="-1"/>
        <w:jc w:val="left"/>
        <w:rPr>
          <w:sz w:val="24"/>
          <w:szCs w:val="24"/>
        </w:rPr>
      </w:pPr>
      <w:r>
        <w:rPr>
          <w:sz w:val="24"/>
          <w:szCs w:val="24"/>
        </w:rPr>
        <w:t>Posėdžio pirminink</w:t>
      </w:r>
      <w:r w:rsidR="00FD3596">
        <w:rPr>
          <w:sz w:val="24"/>
          <w:szCs w:val="24"/>
        </w:rPr>
        <w:t>ė</w:t>
      </w:r>
      <w:r>
        <w:rPr>
          <w:sz w:val="24"/>
          <w:szCs w:val="24"/>
        </w:rPr>
        <w:t xml:space="preserve">                                                                           </w:t>
      </w:r>
      <w:r w:rsidR="00FD3596">
        <w:rPr>
          <w:sz w:val="24"/>
          <w:szCs w:val="24"/>
        </w:rPr>
        <w:t>Daiva Grigaliūnienė</w:t>
      </w:r>
    </w:p>
    <w:sectPr w:rsidR="000730A7" w:rsidSect="0024516D">
      <w:footerReference w:type="default" r:id="rId8"/>
      <w:pgSz w:w="11906" w:h="16838"/>
      <w:pgMar w:top="1134" w:right="624" w:bottom="709" w:left="1134" w:header="0" w:footer="0" w:gutter="0"/>
      <w:cols w:space="1296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0C6C6" w14:textId="77777777" w:rsidR="003576FD" w:rsidRDefault="003576FD" w:rsidP="004C7E09">
      <w:pPr>
        <w:spacing w:after="0" w:line="240" w:lineRule="auto"/>
      </w:pPr>
      <w:r>
        <w:separator/>
      </w:r>
    </w:p>
  </w:endnote>
  <w:endnote w:type="continuationSeparator" w:id="0">
    <w:p w14:paraId="3207299F" w14:textId="77777777" w:rsidR="003576FD" w:rsidRDefault="003576FD" w:rsidP="004C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5775" w14:textId="68162A46" w:rsidR="004C7E09" w:rsidRDefault="004C7E09">
    <w:pPr>
      <w:pStyle w:val="Por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1F85" w14:textId="77777777" w:rsidR="003576FD" w:rsidRDefault="003576FD" w:rsidP="004C7E09">
      <w:pPr>
        <w:spacing w:after="0" w:line="240" w:lineRule="auto"/>
      </w:pPr>
      <w:r>
        <w:separator/>
      </w:r>
    </w:p>
  </w:footnote>
  <w:footnote w:type="continuationSeparator" w:id="0">
    <w:p w14:paraId="28916BA8" w14:textId="77777777" w:rsidR="003576FD" w:rsidRDefault="003576FD" w:rsidP="004C7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9F4"/>
    <w:multiLevelType w:val="hybridMultilevel"/>
    <w:tmpl w:val="39CC93E8"/>
    <w:lvl w:ilvl="0" w:tplc="917836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05F"/>
    <w:multiLevelType w:val="multilevel"/>
    <w:tmpl w:val="5314A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10096"/>
    <w:multiLevelType w:val="hybridMultilevel"/>
    <w:tmpl w:val="4B4873D0"/>
    <w:lvl w:ilvl="0" w:tplc="0427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0F3B0EE1"/>
    <w:multiLevelType w:val="hybridMultilevel"/>
    <w:tmpl w:val="7C7ACBBE"/>
    <w:lvl w:ilvl="0" w:tplc="17C413A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F443A8"/>
    <w:multiLevelType w:val="hybridMultilevel"/>
    <w:tmpl w:val="97BA4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E03FB"/>
    <w:multiLevelType w:val="hybridMultilevel"/>
    <w:tmpl w:val="E86C3870"/>
    <w:lvl w:ilvl="0" w:tplc="9FF8561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7D67A8"/>
    <w:multiLevelType w:val="hybridMultilevel"/>
    <w:tmpl w:val="111480AA"/>
    <w:lvl w:ilvl="0" w:tplc="F370C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36B64"/>
    <w:multiLevelType w:val="hybridMultilevel"/>
    <w:tmpl w:val="C9181876"/>
    <w:lvl w:ilvl="0" w:tplc="C706AF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66E29"/>
    <w:multiLevelType w:val="hybridMultilevel"/>
    <w:tmpl w:val="595EFF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30C03"/>
    <w:multiLevelType w:val="hybridMultilevel"/>
    <w:tmpl w:val="BD669636"/>
    <w:lvl w:ilvl="0" w:tplc="DEC6F49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60" w:hanging="360"/>
      </w:pPr>
    </w:lvl>
    <w:lvl w:ilvl="2" w:tplc="0427001B" w:tentative="1">
      <w:start w:val="1"/>
      <w:numFmt w:val="lowerRoman"/>
      <w:lvlText w:val="%3."/>
      <w:lvlJc w:val="right"/>
      <w:pPr>
        <w:ind w:left="2180" w:hanging="180"/>
      </w:pPr>
    </w:lvl>
    <w:lvl w:ilvl="3" w:tplc="0427000F" w:tentative="1">
      <w:start w:val="1"/>
      <w:numFmt w:val="decimal"/>
      <w:lvlText w:val="%4."/>
      <w:lvlJc w:val="left"/>
      <w:pPr>
        <w:ind w:left="2900" w:hanging="360"/>
      </w:pPr>
    </w:lvl>
    <w:lvl w:ilvl="4" w:tplc="04270019" w:tentative="1">
      <w:start w:val="1"/>
      <w:numFmt w:val="lowerLetter"/>
      <w:lvlText w:val="%5."/>
      <w:lvlJc w:val="left"/>
      <w:pPr>
        <w:ind w:left="3620" w:hanging="360"/>
      </w:pPr>
    </w:lvl>
    <w:lvl w:ilvl="5" w:tplc="0427001B" w:tentative="1">
      <w:start w:val="1"/>
      <w:numFmt w:val="lowerRoman"/>
      <w:lvlText w:val="%6."/>
      <w:lvlJc w:val="right"/>
      <w:pPr>
        <w:ind w:left="4340" w:hanging="180"/>
      </w:pPr>
    </w:lvl>
    <w:lvl w:ilvl="6" w:tplc="0427000F" w:tentative="1">
      <w:start w:val="1"/>
      <w:numFmt w:val="decimal"/>
      <w:lvlText w:val="%7."/>
      <w:lvlJc w:val="left"/>
      <w:pPr>
        <w:ind w:left="5060" w:hanging="360"/>
      </w:pPr>
    </w:lvl>
    <w:lvl w:ilvl="7" w:tplc="04270019" w:tentative="1">
      <w:start w:val="1"/>
      <w:numFmt w:val="lowerLetter"/>
      <w:lvlText w:val="%8."/>
      <w:lvlJc w:val="left"/>
      <w:pPr>
        <w:ind w:left="5780" w:hanging="360"/>
      </w:pPr>
    </w:lvl>
    <w:lvl w:ilvl="8" w:tplc="0427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1C923F7F"/>
    <w:multiLevelType w:val="hybridMultilevel"/>
    <w:tmpl w:val="D7903622"/>
    <w:lvl w:ilvl="0" w:tplc="548AACA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FD39D2"/>
    <w:multiLevelType w:val="hybridMultilevel"/>
    <w:tmpl w:val="C2CED80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E794E"/>
    <w:multiLevelType w:val="multilevel"/>
    <w:tmpl w:val="5314A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2C773B3"/>
    <w:multiLevelType w:val="hybridMultilevel"/>
    <w:tmpl w:val="80A8545E"/>
    <w:lvl w:ilvl="0" w:tplc="0FCEACE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5765D74"/>
    <w:multiLevelType w:val="multilevel"/>
    <w:tmpl w:val="5314A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7169B8"/>
    <w:multiLevelType w:val="hybridMultilevel"/>
    <w:tmpl w:val="89FE43B2"/>
    <w:lvl w:ilvl="0" w:tplc="024C901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20" w:hanging="360"/>
      </w:pPr>
    </w:lvl>
    <w:lvl w:ilvl="2" w:tplc="0427001B" w:tentative="1">
      <w:start w:val="1"/>
      <w:numFmt w:val="lowerRoman"/>
      <w:lvlText w:val="%3."/>
      <w:lvlJc w:val="right"/>
      <w:pPr>
        <w:ind w:left="2540" w:hanging="180"/>
      </w:pPr>
    </w:lvl>
    <w:lvl w:ilvl="3" w:tplc="0427000F" w:tentative="1">
      <w:start w:val="1"/>
      <w:numFmt w:val="decimal"/>
      <w:lvlText w:val="%4."/>
      <w:lvlJc w:val="left"/>
      <w:pPr>
        <w:ind w:left="3260" w:hanging="360"/>
      </w:pPr>
    </w:lvl>
    <w:lvl w:ilvl="4" w:tplc="04270019" w:tentative="1">
      <w:start w:val="1"/>
      <w:numFmt w:val="lowerLetter"/>
      <w:lvlText w:val="%5."/>
      <w:lvlJc w:val="left"/>
      <w:pPr>
        <w:ind w:left="3980" w:hanging="360"/>
      </w:pPr>
    </w:lvl>
    <w:lvl w:ilvl="5" w:tplc="0427001B" w:tentative="1">
      <w:start w:val="1"/>
      <w:numFmt w:val="lowerRoman"/>
      <w:lvlText w:val="%6."/>
      <w:lvlJc w:val="right"/>
      <w:pPr>
        <w:ind w:left="4700" w:hanging="180"/>
      </w:pPr>
    </w:lvl>
    <w:lvl w:ilvl="6" w:tplc="0427000F" w:tentative="1">
      <w:start w:val="1"/>
      <w:numFmt w:val="decimal"/>
      <w:lvlText w:val="%7."/>
      <w:lvlJc w:val="left"/>
      <w:pPr>
        <w:ind w:left="5420" w:hanging="360"/>
      </w:pPr>
    </w:lvl>
    <w:lvl w:ilvl="7" w:tplc="04270019" w:tentative="1">
      <w:start w:val="1"/>
      <w:numFmt w:val="lowerLetter"/>
      <w:lvlText w:val="%8."/>
      <w:lvlJc w:val="left"/>
      <w:pPr>
        <w:ind w:left="6140" w:hanging="360"/>
      </w:pPr>
    </w:lvl>
    <w:lvl w:ilvl="8" w:tplc="0427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 w15:restartNumberingAfterBreak="0">
    <w:nsid w:val="311F330D"/>
    <w:multiLevelType w:val="multilevel"/>
    <w:tmpl w:val="5314A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6E0038"/>
    <w:multiLevelType w:val="multilevel"/>
    <w:tmpl w:val="316E0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71E19"/>
    <w:multiLevelType w:val="hybridMultilevel"/>
    <w:tmpl w:val="872E7F78"/>
    <w:lvl w:ilvl="0" w:tplc="3C725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43CFC"/>
    <w:multiLevelType w:val="hybridMultilevel"/>
    <w:tmpl w:val="8E68A1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26059"/>
    <w:multiLevelType w:val="hybridMultilevel"/>
    <w:tmpl w:val="F52665F6"/>
    <w:lvl w:ilvl="0" w:tplc="0427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D774F75"/>
    <w:multiLevelType w:val="hybridMultilevel"/>
    <w:tmpl w:val="877400B8"/>
    <w:lvl w:ilvl="0" w:tplc="0427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 w15:restartNumberingAfterBreak="0">
    <w:nsid w:val="3FF55A93"/>
    <w:multiLevelType w:val="hybridMultilevel"/>
    <w:tmpl w:val="FC388A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B59E6"/>
    <w:multiLevelType w:val="hybridMultilevel"/>
    <w:tmpl w:val="09A2CC80"/>
    <w:lvl w:ilvl="0" w:tplc="0427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 w15:restartNumberingAfterBreak="0">
    <w:nsid w:val="492E2313"/>
    <w:multiLevelType w:val="hybridMultilevel"/>
    <w:tmpl w:val="929A85D0"/>
    <w:lvl w:ilvl="0" w:tplc="0427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5" w15:restartNumberingAfterBreak="0">
    <w:nsid w:val="4F827DF0"/>
    <w:multiLevelType w:val="hybridMultilevel"/>
    <w:tmpl w:val="B352F86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77965"/>
    <w:multiLevelType w:val="hybridMultilevel"/>
    <w:tmpl w:val="4680E8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E2AA2"/>
    <w:multiLevelType w:val="hybridMultilevel"/>
    <w:tmpl w:val="94644A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27052"/>
    <w:multiLevelType w:val="hybridMultilevel"/>
    <w:tmpl w:val="AE8E16BE"/>
    <w:lvl w:ilvl="0" w:tplc="0427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601019FA"/>
    <w:multiLevelType w:val="hybridMultilevel"/>
    <w:tmpl w:val="54C45CF0"/>
    <w:lvl w:ilvl="0" w:tplc="7ADA5C16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660480A"/>
    <w:multiLevelType w:val="hybridMultilevel"/>
    <w:tmpl w:val="C2FE16A8"/>
    <w:lvl w:ilvl="0" w:tplc="0427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6BC40CB7"/>
    <w:multiLevelType w:val="hybridMultilevel"/>
    <w:tmpl w:val="C3A2DA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A4CE5"/>
    <w:multiLevelType w:val="hybridMultilevel"/>
    <w:tmpl w:val="C9181876"/>
    <w:lvl w:ilvl="0" w:tplc="C706AF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B598C"/>
    <w:multiLevelType w:val="hybridMultilevel"/>
    <w:tmpl w:val="401E3B4A"/>
    <w:lvl w:ilvl="0" w:tplc="A96AB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D0143C"/>
    <w:multiLevelType w:val="hybridMultilevel"/>
    <w:tmpl w:val="81C00F70"/>
    <w:lvl w:ilvl="0" w:tplc="4622FD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42054780">
    <w:abstractNumId w:val="16"/>
  </w:num>
  <w:num w:numId="2" w16cid:durableId="1470514421">
    <w:abstractNumId w:val="8"/>
  </w:num>
  <w:num w:numId="3" w16cid:durableId="1739815685">
    <w:abstractNumId w:val="24"/>
  </w:num>
  <w:num w:numId="4" w16cid:durableId="1693846767">
    <w:abstractNumId w:val="19"/>
  </w:num>
  <w:num w:numId="5" w16cid:durableId="1357807421">
    <w:abstractNumId w:val="20"/>
  </w:num>
  <w:num w:numId="6" w16cid:durableId="1495994688">
    <w:abstractNumId w:val="30"/>
  </w:num>
  <w:num w:numId="7" w16cid:durableId="593512492">
    <w:abstractNumId w:val="5"/>
  </w:num>
  <w:num w:numId="8" w16cid:durableId="25911181">
    <w:abstractNumId w:val="28"/>
  </w:num>
  <w:num w:numId="9" w16cid:durableId="304087218">
    <w:abstractNumId w:val="23"/>
  </w:num>
  <w:num w:numId="10" w16cid:durableId="1850869341">
    <w:abstractNumId w:val="32"/>
  </w:num>
  <w:num w:numId="11" w16cid:durableId="1795250789">
    <w:abstractNumId w:val="26"/>
  </w:num>
  <w:num w:numId="12" w16cid:durableId="533615562">
    <w:abstractNumId w:val="7"/>
  </w:num>
  <w:num w:numId="13" w16cid:durableId="1355495051">
    <w:abstractNumId w:val="2"/>
  </w:num>
  <w:num w:numId="14" w16cid:durableId="1200702200">
    <w:abstractNumId w:val="22"/>
  </w:num>
  <w:num w:numId="15" w16cid:durableId="1316759421">
    <w:abstractNumId w:val="6"/>
  </w:num>
  <w:num w:numId="16" w16cid:durableId="2106030848">
    <w:abstractNumId w:val="14"/>
  </w:num>
  <w:num w:numId="17" w16cid:durableId="1462721657">
    <w:abstractNumId w:val="11"/>
  </w:num>
  <w:num w:numId="18" w16cid:durableId="2030256364">
    <w:abstractNumId w:val="13"/>
  </w:num>
  <w:num w:numId="19" w16cid:durableId="1808934841">
    <w:abstractNumId w:val="25"/>
  </w:num>
  <w:num w:numId="20" w16cid:durableId="1813517093">
    <w:abstractNumId w:val="1"/>
  </w:num>
  <w:num w:numId="21" w16cid:durableId="2039818903">
    <w:abstractNumId w:val="12"/>
  </w:num>
  <w:num w:numId="22" w16cid:durableId="553582858">
    <w:abstractNumId w:val="29"/>
  </w:num>
  <w:num w:numId="23" w16cid:durableId="1440250557">
    <w:abstractNumId w:val="21"/>
  </w:num>
  <w:num w:numId="24" w16cid:durableId="1545557839">
    <w:abstractNumId w:val="3"/>
  </w:num>
  <w:num w:numId="25" w16cid:durableId="832599710">
    <w:abstractNumId w:val="27"/>
  </w:num>
  <w:num w:numId="26" w16cid:durableId="1258291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2295777">
    <w:abstractNumId w:val="31"/>
  </w:num>
  <w:num w:numId="28" w16cid:durableId="1578510969">
    <w:abstractNumId w:val="34"/>
  </w:num>
  <w:num w:numId="29" w16cid:durableId="103772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1627762">
    <w:abstractNumId w:val="18"/>
  </w:num>
  <w:num w:numId="31" w16cid:durableId="618535526">
    <w:abstractNumId w:val="9"/>
  </w:num>
  <w:num w:numId="32" w16cid:durableId="1348555033">
    <w:abstractNumId w:val="15"/>
  </w:num>
  <w:num w:numId="33" w16cid:durableId="14554417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06376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23156125">
    <w:abstractNumId w:val="10"/>
  </w:num>
  <w:num w:numId="36" w16cid:durableId="802845178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A7"/>
    <w:rsid w:val="000033A1"/>
    <w:rsid w:val="00005F99"/>
    <w:rsid w:val="00006E86"/>
    <w:rsid w:val="00007585"/>
    <w:rsid w:val="000117D9"/>
    <w:rsid w:val="00014673"/>
    <w:rsid w:val="00014807"/>
    <w:rsid w:val="00015ABF"/>
    <w:rsid w:val="00024AA7"/>
    <w:rsid w:val="00026D3E"/>
    <w:rsid w:val="00027BA6"/>
    <w:rsid w:val="00032B38"/>
    <w:rsid w:val="000353C6"/>
    <w:rsid w:val="00044C9D"/>
    <w:rsid w:val="00050EA2"/>
    <w:rsid w:val="00054046"/>
    <w:rsid w:val="0005545C"/>
    <w:rsid w:val="00055EC0"/>
    <w:rsid w:val="00057EA5"/>
    <w:rsid w:val="000623EE"/>
    <w:rsid w:val="00062E0D"/>
    <w:rsid w:val="000669EE"/>
    <w:rsid w:val="000730A7"/>
    <w:rsid w:val="0007454E"/>
    <w:rsid w:val="00077861"/>
    <w:rsid w:val="0008449C"/>
    <w:rsid w:val="00084B06"/>
    <w:rsid w:val="000905F7"/>
    <w:rsid w:val="00094142"/>
    <w:rsid w:val="00095FED"/>
    <w:rsid w:val="000965DB"/>
    <w:rsid w:val="000A1E1E"/>
    <w:rsid w:val="000C112B"/>
    <w:rsid w:val="000D1FC1"/>
    <w:rsid w:val="000E5729"/>
    <w:rsid w:val="000E59B6"/>
    <w:rsid w:val="000E6A04"/>
    <w:rsid w:val="000F777B"/>
    <w:rsid w:val="000F7892"/>
    <w:rsid w:val="00103FE9"/>
    <w:rsid w:val="00104654"/>
    <w:rsid w:val="00105F6A"/>
    <w:rsid w:val="0010739F"/>
    <w:rsid w:val="001111FB"/>
    <w:rsid w:val="00112857"/>
    <w:rsid w:val="0011452C"/>
    <w:rsid w:val="0011761F"/>
    <w:rsid w:val="00122970"/>
    <w:rsid w:val="001232A8"/>
    <w:rsid w:val="00124B7E"/>
    <w:rsid w:val="00124E61"/>
    <w:rsid w:val="00126030"/>
    <w:rsid w:val="00127BEA"/>
    <w:rsid w:val="0013096B"/>
    <w:rsid w:val="00130BCA"/>
    <w:rsid w:val="00130F03"/>
    <w:rsid w:val="001368BF"/>
    <w:rsid w:val="00152D2A"/>
    <w:rsid w:val="00156B0D"/>
    <w:rsid w:val="001641EF"/>
    <w:rsid w:val="001679EF"/>
    <w:rsid w:val="00173CBF"/>
    <w:rsid w:val="00175393"/>
    <w:rsid w:val="00177914"/>
    <w:rsid w:val="001816F3"/>
    <w:rsid w:val="001841AC"/>
    <w:rsid w:val="00187ED4"/>
    <w:rsid w:val="001914E4"/>
    <w:rsid w:val="0019383D"/>
    <w:rsid w:val="001959FD"/>
    <w:rsid w:val="001A0AB6"/>
    <w:rsid w:val="001A31B2"/>
    <w:rsid w:val="001A3E68"/>
    <w:rsid w:val="001A5EAF"/>
    <w:rsid w:val="001C02F4"/>
    <w:rsid w:val="001C1F60"/>
    <w:rsid w:val="001C3B1A"/>
    <w:rsid w:val="001D034B"/>
    <w:rsid w:val="001D484A"/>
    <w:rsid w:val="001D5891"/>
    <w:rsid w:val="001D6C5E"/>
    <w:rsid w:val="001D7D61"/>
    <w:rsid w:val="001E1E72"/>
    <w:rsid w:val="001E27B0"/>
    <w:rsid w:val="001E322C"/>
    <w:rsid w:val="001E4E76"/>
    <w:rsid w:val="001E56B1"/>
    <w:rsid w:val="001F1396"/>
    <w:rsid w:val="001F29A9"/>
    <w:rsid w:val="001F389A"/>
    <w:rsid w:val="00205D97"/>
    <w:rsid w:val="00206CE0"/>
    <w:rsid w:val="00212AE8"/>
    <w:rsid w:val="00213925"/>
    <w:rsid w:val="00213C59"/>
    <w:rsid w:val="00217F50"/>
    <w:rsid w:val="0022061C"/>
    <w:rsid w:val="002262BF"/>
    <w:rsid w:val="00226F32"/>
    <w:rsid w:val="00227419"/>
    <w:rsid w:val="00230626"/>
    <w:rsid w:val="00232294"/>
    <w:rsid w:val="0023424E"/>
    <w:rsid w:val="00234C3C"/>
    <w:rsid w:val="00236118"/>
    <w:rsid w:val="00241304"/>
    <w:rsid w:val="00241763"/>
    <w:rsid w:val="00243739"/>
    <w:rsid w:val="00243A8D"/>
    <w:rsid w:val="0024516D"/>
    <w:rsid w:val="00245C4C"/>
    <w:rsid w:val="00246F98"/>
    <w:rsid w:val="00250E47"/>
    <w:rsid w:val="002619C5"/>
    <w:rsid w:val="00261BBA"/>
    <w:rsid w:val="00261CF3"/>
    <w:rsid w:val="002647FD"/>
    <w:rsid w:val="00266AEC"/>
    <w:rsid w:val="00270EDB"/>
    <w:rsid w:val="00273860"/>
    <w:rsid w:val="002815B4"/>
    <w:rsid w:val="002851C0"/>
    <w:rsid w:val="0028631D"/>
    <w:rsid w:val="002A6A66"/>
    <w:rsid w:val="002B0044"/>
    <w:rsid w:val="002B2062"/>
    <w:rsid w:val="002B2D45"/>
    <w:rsid w:val="002B39ED"/>
    <w:rsid w:val="002C3B24"/>
    <w:rsid w:val="002D100B"/>
    <w:rsid w:val="002D2356"/>
    <w:rsid w:val="002D2BC3"/>
    <w:rsid w:val="002D72D4"/>
    <w:rsid w:val="002D7DB8"/>
    <w:rsid w:val="002F04FA"/>
    <w:rsid w:val="002F616A"/>
    <w:rsid w:val="00305348"/>
    <w:rsid w:val="00305562"/>
    <w:rsid w:val="00313BFD"/>
    <w:rsid w:val="00314FA1"/>
    <w:rsid w:val="003217F8"/>
    <w:rsid w:val="003222C9"/>
    <w:rsid w:val="00326E62"/>
    <w:rsid w:val="0033022A"/>
    <w:rsid w:val="00332F17"/>
    <w:rsid w:val="003377E4"/>
    <w:rsid w:val="00343D8A"/>
    <w:rsid w:val="00343FC1"/>
    <w:rsid w:val="00346105"/>
    <w:rsid w:val="00354C2F"/>
    <w:rsid w:val="003576FD"/>
    <w:rsid w:val="003727E0"/>
    <w:rsid w:val="003769A6"/>
    <w:rsid w:val="00384EB2"/>
    <w:rsid w:val="00386037"/>
    <w:rsid w:val="003A1C5C"/>
    <w:rsid w:val="003A1F89"/>
    <w:rsid w:val="003A2F8C"/>
    <w:rsid w:val="003A4101"/>
    <w:rsid w:val="003A7502"/>
    <w:rsid w:val="003A79CC"/>
    <w:rsid w:val="003B0E08"/>
    <w:rsid w:val="003B13AA"/>
    <w:rsid w:val="003B689E"/>
    <w:rsid w:val="003C048F"/>
    <w:rsid w:val="003C36F8"/>
    <w:rsid w:val="003C4A56"/>
    <w:rsid w:val="003D64F7"/>
    <w:rsid w:val="003D78B4"/>
    <w:rsid w:val="003D79C9"/>
    <w:rsid w:val="003E06C3"/>
    <w:rsid w:val="003E2F8C"/>
    <w:rsid w:val="003E5DE6"/>
    <w:rsid w:val="003F0A61"/>
    <w:rsid w:val="003F15FB"/>
    <w:rsid w:val="003F1D25"/>
    <w:rsid w:val="003F7BF5"/>
    <w:rsid w:val="004048DE"/>
    <w:rsid w:val="004079A0"/>
    <w:rsid w:val="00415DB5"/>
    <w:rsid w:val="00416384"/>
    <w:rsid w:val="00420978"/>
    <w:rsid w:val="00421F20"/>
    <w:rsid w:val="004223B4"/>
    <w:rsid w:val="004316C2"/>
    <w:rsid w:val="00434970"/>
    <w:rsid w:val="004504BF"/>
    <w:rsid w:val="00452887"/>
    <w:rsid w:val="00455070"/>
    <w:rsid w:val="004570A5"/>
    <w:rsid w:val="004601BE"/>
    <w:rsid w:val="00460DC5"/>
    <w:rsid w:val="00460DC9"/>
    <w:rsid w:val="00467FDD"/>
    <w:rsid w:val="00471231"/>
    <w:rsid w:val="00471916"/>
    <w:rsid w:val="00474EF9"/>
    <w:rsid w:val="00476E79"/>
    <w:rsid w:val="0048063B"/>
    <w:rsid w:val="00483940"/>
    <w:rsid w:val="00485E2A"/>
    <w:rsid w:val="00490FF7"/>
    <w:rsid w:val="004916C2"/>
    <w:rsid w:val="00494839"/>
    <w:rsid w:val="0049562A"/>
    <w:rsid w:val="00496852"/>
    <w:rsid w:val="004A11BF"/>
    <w:rsid w:val="004A282E"/>
    <w:rsid w:val="004A406D"/>
    <w:rsid w:val="004A4DBC"/>
    <w:rsid w:val="004B23EA"/>
    <w:rsid w:val="004B635F"/>
    <w:rsid w:val="004B6A18"/>
    <w:rsid w:val="004B798F"/>
    <w:rsid w:val="004C27F4"/>
    <w:rsid w:val="004C7E09"/>
    <w:rsid w:val="004C7FDA"/>
    <w:rsid w:val="004D24FA"/>
    <w:rsid w:val="004D45CF"/>
    <w:rsid w:val="004D47E3"/>
    <w:rsid w:val="004D4C15"/>
    <w:rsid w:val="004E1757"/>
    <w:rsid w:val="004E7BBD"/>
    <w:rsid w:val="004F172E"/>
    <w:rsid w:val="004F6C9F"/>
    <w:rsid w:val="00520E36"/>
    <w:rsid w:val="00526526"/>
    <w:rsid w:val="00527A7B"/>
    <w:rsid w:val="00532482"/>
    <w:rsid w:val="005348FA"/>
    <w:rsid w:val="0053763B"/>
    <w:rsid w:val="00545DD0"/>
    <w:rsid w:val="00546888"/>
    <w:rsid w:val="0054690F"/>
    <w:rsid w:val="00553F71"/>
    <w:rsid w:val="00555F69"/>
    <w:rsid w:val="00557769"/>
    <w:rsid w:val="00563D2D"/>
    <w:rsid w:val="0056500B"/>
    <w:rsid w:val="00565097"/>
    <w:rsid w:val="005674C3"/>
    <w:rsid w:val="00570D07"/>
    <w:rsid w:val="00582A53"/>
    <w:rsid w:val="0059006B"/>
    <w:rsid w:val="00590A34"/>
    <w:rsid w:val="00590CC8"/>
    <w:rsid w:val="00591A94"/>
    <w:rsid w:val="005972A4"/>
    <w:rsid w:val="005A1913"/>
    <w:rsid w:val="005A2953"/>
    <w:rsid w:val="005A4A71"/>
    <w:rsid w:val="005A5101"/>
    <w:rsid w:val="005A5AF6"/>
    <w:rsid w:val="005B41DF"/>
    <w:rsid w:val="005C27B2"/>
    <w:rsid w:val="005C32E7"/>
    <w:rsid w:val="005C7A33"/>
    <w:rsid w:val="005D2781"/>
    <w:rsid w:val="005F250A"/>
    <w:rsid w:val="006021D7"/>
    <w:rsid w:val="00605D57"/>
    <w:rsid w:val="00606438"/>
    <w:rsid w:val="00612BF9"/>
    <w:rsid w:val="006164D7"/>
    <w:rsid w:val="006223EE"/>
    <w:rsid w:val="00623BD8"/>
    <w:rsid w:val="00627AF9"/>
    <w:rsid w:val="00645C05"/>
    <w:rsid w:val="00647ECC"/>
    <w:rsid w:val="006505E4"/>
    <w:rsid w:val="00654DE5"/>
    <w:rsid w:val="0065530E"/>
    <w:rsid w:val="00656400"/>
    <w:rsid w:val="006564FA"/>
    <w:rsid w:val="00656683"/>
    <w:rsid w:val="00660251"/>
    <w:rsid w:val="0066132E"/>
    <w:rsid w:val="00661E78"/>
    <w:rsid w:val="00665CC7"/>
    <w:rsid w:val="00683593"/>
    <w:rsid w:val="00684539"/>
    <w:rsid w:val="006879ED"/>
    <w:rsid w:val="006948DB"/>
    <w:rsid w:val="006B42D9"/>
    <w:rsid w:val="006B4F0E"/>
    <w:rsid w:val="006B4FD8"/>
    <w:rsid w:val="006B5975"/>
    <w:rsid w:val="006C282D"/>
    <w:rsid w:val="006C3C57"/>
    <w:rsid w:val="006D04B0"/>
    <w:rsid w:val="006D07B4"/>
    <w:rsid w:val="006D2CFB"/>
    <w:rsid w:val="006E1800"/>
    <w:rsid w:val="006E1DB8"/>
    <w:rsid w:val="006E2A1D"/>
    <w:rsid w:val="006E47CA"/>
    <w:rsid w:val="006E57E4"/>
    <w:rsid w:val="006F0802"/>
    <w:rsid w:val="006F11FC"/>
    <w:rsid w:val="00704C7F"/>
    <w:rsid w:val="00706B32"/>
    <w:rsid w:val="00710C0C"/>
    <w:rsid w:val="00711595"/>
    <w:rsid w:val="00716011"/>
    <w:rsid w:val="0071630B"/>
    <w:rsid w:val="007173C4"/>
    <w:rsid w:val="00725417"/>
    <w:rsid w:val="00725485"/>
    <w:rsid w:val="00727FFC"/>
    <w:rsid w:val="00730865"/>
    <w:rsid w:val="00732B82"/>
    <w:rsid w:val="007425C0"/>
    <w:rsid w:val="007426B3"/>
    <w:rsid w:val="00743AB4"/>
    <w:rsid w:val="00745A77"/>
    <w:rsid w:val="00757E82"/>
    <w:rsid w:val="00760EC7"/>
    <w:rsid w:val="00762CEB"/>
    <w:rsid w:val="007654CC"/>
    <w:rsid w:val="007756A4"/>
    <w:rsid w:val="0077619F"/>
    <w:rsid w:val="00776743"/>
    <w:rsid w:val="00782EC6"/>
    <w:rsid w:val="007845AD"/>
    <w:rsid w:val="007856D3"/>
    <w:rsid w:val="00785DD2"/>
    <w:rsid w:val="00793D07"/>
    <w:rsid w:val="007A14EA"/>
    <w:rsid w:val="007B0AC9"/>
    <w:rsid w:val="007B2808"/>
    <w:rsid w:val="007B2C1C"/>
    <w:rsid w:val="007B6ACF"/>
    <w:rsid w:val="007C7612"/>
    <w:rsid w:val="007D016F"/>
    <w:rsid w:val="007D0A3E"/>
    <w:rsid w:val="007D1CE9"/>
    <w:rsid w:val="007D33B5"/>
    <w:rsid w:val="007E724C"/>
    <w:rsid w:val="007E7CD2"/>
    <w:rsid w:val="007F023D"/>
    <w:rsid w:val="007F11B0"/>
    <w:rsid w:val="007F2826"/>
    <w:rsid w:val="008020EC"/>
    <w:rsid w:val="0080238F"/>
    <w:rsid w:val="00806700"/>
    <w:rsid w:val="008157A6"/>
    <w:rsid w:val="00823B05"/>
    <w:rsid w:val="00826C2F"/>
    <w:rsid w:val="0084217D"/>
    <w:rsid w:val="008515F9"/>
    <w:rsid w:val="00857CB4"/>
    <w:rsid w:val="008756B8"/>
    <w:rsid w:val="00880E3B"/>
    <w:rsid w:val="00886C1C"/>
    <w:rsid w:val="00890C47"/>
    <w:rsid w:val="008A55C4"/>
    <w:rsid w:val="008B0E04"/>
    <w:rsid w:val="008B2DB7"/>
    <w:rsid w:val="008B300E"/>
    <w:rsid w:val="008B4C25"/>
    <w:rsid w:val="008C4320"/>
    <w:rsid w:val="008C67B6"/>
    <w:rsid w:val="008C740C"/>
    <w:rsid w:val="008D3FD5"/>
    <w:rsid w:val="008E19A4"/>
    <w:rsid w:val="008E33F7"/>
    <w:rsid w:val="008E6922"/>
    <w:rsid w:val="008E7CE9"/>
    <w:rsid w:val="008F005F"/>
    <w:rsid w:val="00902637"/>
    <w:rsid w:val="00906155"/>
    <w:rsid w:val="0090641B"/>
    <w:rsid w:val="0091009B"/>
    <w:rsid w:val="00911645"/>
    <w:rsid w:val="00911AB0"/>
    <w:rsid w:val="0091268C"/>
    <w:rsid w:val="00914EFF"/>
    <w:rsid w:val="00917ECE"/>
    <w:rsid w:val="00930726"/>
    <w:rsid w:val="00933823"/>
    <w:rsid w:val="00941B90"/>
    <w:rsid w:val="0094216D"/>
    <w:rsid w:val="009424F6"/>
    <w:rsid w:val="00946ABE"/>
    <w:rsid w:val="00946EF1"/>
    <w:rsid w:val="00953ED9"/>
    <w:rsid w:val="00961062"/>
    <w:rsid w:val="0096292E"/>
    <w:rsid w:val="00962CFB"/>
    <w:rsid w:val="00973B95"/>
    <w:rsid w:val="00975273"/>
    <w:rsid w:val="009824B7"/>
    <w:rsid w:val="0098625E"/>
    <w:rsid w:val="009920D7"/>
    <w:rsid w:val="009A3494"/>
    <w:rsid w:val="009A4EA3"/>
    <w:rsid w:val="009B0749"/>
    <w:rsid w:val="009B4F1B"/>
    <w:rsid w:val="009B694E"/>
    <w:rsid w:val="009B7FCE"/>
    <w:rsid w:val="009C0D6B"/>
    <w:rsid w:val="009C18BA"/>
    <w:rsid w:val="009C3BBC"/>
    <w:rsid w:val="009D4D27"/>
    <w:rsid w:val="009D6B66"/>
    <w:rsid w:val="009D7940"/>
    <w:rsid w:val="009E07AE"/>
    <w:rsid w:val="009E309F"/>
    <w:rsid w:val="009E3173"/>
    <w:rsid w:val="009E341C"/>
    <w:rsid w:val="009E47D2"/>
    <w:rsid w:val="009E73C5"/>
    <w:rsid w:val="009F0772"/>
    <w:rsid w:val="009F3453"/>
    <w:rsid w:val="009F54CE"/>
    <w:rsid w:val="009F6BB2"/>
    <w:rsid w:val="009F6CDE"/>
    <w:rsid w:val="00A006D1"/>
    <w:rsid w:val="00A12518"/>
    <w:rsid w:val="00A145A2"/>
    <w:rsid w:val="00A14889"/>
    <w:rsid w:val="00A14B1B"/>
    <w:rsid w:val="00A1763B"/>
    <w:rsid w:val="00A300DA"/>
    <w:rsid w:val="00A32A24"/>
    <w:rsid w:val="00A335D5"/>
    <w:rsid w:val="00A35754"/>
    <w:rsid w:val="00A407D0"/>
    <w:rsid w:val="00A42952"/>
    <w:rsid w:val="00A5267F"/>
    <w:rsid w:val="00A53B18"/>
    <w:rsid w:val="00A541C2"/>
    <w:rsid w:val="00A60BF4"/>
    <w:rsid w:val="00A6401F"/>
    <w:rsid w:val="00A81D4C"/>
    <w:rsid w:val="00A82DB5"/>
    <w:rsid w:val="00A83598"/>
    <w:rsid w:val="00A83D60"/>
    <w:rsid w:val="00A85342"/>
    <w:rsid w:val="00A94BFA"/>
    <w:rsid w:val="00A96F93"/>
    <w:rsid w:val="00A97C1A"/>
    <w:rsid w:val="00AA42A4"/>
    <w:rsid w:val="00AA4337"/>
    <w:rsid w:val="00AA5DA1"/>
    <w:rsid w:val="00AA6B4C"/>
    <w:rsid w:val="00AB05A5"/>
    <w:rsid w:val="00AB0907"/>
    <w:rsid w:val="00AB128C"/>
    <w:rsid w:val="00AB2E4A"/>
    <w:rsid w:val="00AB705D"/>
    <w:rsid w:val="00AC2A29"/>
    <w:rsid w:val="00AC51A7"/>
    <w:rsid w:val="00AC79F1"/>
    <w:rsid w:val="00AD2030"/>
    <w:rsid w:val="00AD29F5"/>
    <w:rsid w:val="00AD4263"/>
    <w:rsid w:val="00AD727F"/>
    <w:rsid w:val="00AE2C9D"/>
    <w:rsid w:val="00AE6EFE"/>
    <w:rsid w:val="00AF0F74"/>
    <w:rsid w:val="00AF2AC8"/>
    <w:rsid w:val="00AF3835"/>
    <w:rsid w:val="00B01EE2"/>
    <w:rsid w:val="00B0588A"/>
    <w:rsid w:val="00B05AA2"/>
    <w:rsid w:val="00B05EFC"/>
    <w:rsid w:val="00B1110B"/>
    <w:rsid w:val="00B12979"/>
    <w:rsid w:val="00B13E1A"/>
    <w:rsid w:val="00B147B6"/>
    <w:rsid w:val="00B15B85"/>
    <w:rsid w:val="00B15C3E"/>
    <w:rsid w:val="00B16201"/>
    <w:rsid w:val="00B1655D"/>
    <w:rsid w:val="00B21758"/>
    <w:rsid w:val="00B24570"/>
    <w:rsid w:val="00B2692D"/>
    <w:rsid w:val="00B35EC3"/>
    <w:rsid w:val="00B368B3"/>
    <w:rsid w:val="00B368E9"/>
    <w:rsid w:val="00B37587"/>
    <w:rsid w:val="00B41F64"/>
    <w:rsid w:val="00B501AB"/>
    <w:rsid w:val="00B5343F"/>
    <w:rsid w:val="00B55115"/>
    <w:rsid w:val="00B65D7D"/>
    <w:rsid w:val="00B66815"/>
    <w:rsid w:val="00B669DA"/>
    <w:rsid w:val="00B73774"/>
    <w:rsid w:val="00B74EA5"/>
    <w:rsid w:val="00B75A97"/>
    <w:rsid w:val="00B80C09"/>
    <w:rsid w:val="00B82D80"/>
    <w:rsid w:val="00B92462"/>
    <w:rsid w:val="00BA0C3E"/>
    <w:rsid w:val="00BA1FC9"/>
    <w:rsid w:val="00BA4912"/>
    <w:rsid w:val="00BB6895"/>
    <w:rsid w:val="00BB7284"/>
    <w:rsid w:val="00BB771A"/>
    <w:rsid w:val="00BC0DA7"/>
    <w:rsid w:val="00BC635F"/>
    <w:rsid w:val="00BC6CFB"/>
    <w:rsid w:val="00BC7487"/>
    <w:rsid w:val="00BD0E6B"/>
    <w:rsid w:val="00BD1E0B"/>
    <w:rsid w:val="00BD7460"/>
    <w:rsid w:val="00BD7E3D"/>
    <w:rsid w:val="00BE252A"/>
    <w:rsid w:val="00BE4BAC"/>
    <w:rsid w:val="00BE5B84"/>
    <w:rsid w:val="00BF57D1"/>
    <w:rsid w:val="00BF7121"/>
    <w:rsid w:val="00C0457F"/>
    <w:rsid w:val="00C074A2"/>
    <w:rsid w:val="00C141CB"/>
    <w:rsid w:val="00C142E2"/>
    <w:rsid w:val="00C23EF5"/>
    <w:rsid w:val="00C31039"/>
    <w:rsid w:val="00C31A65"/>
    <w:rsid w:val="00C34983"/>
    <w:rsid w:val="00C45B10"/>
    <w:rsid w:val="00C53D44"/>
    <w:rsid w:val="00C55CB6"/>
    <w:rsid w:val="00C57D5B"/>
    <w:rsid w:val="00C57E01"/>
    <w:rsid w:val="00C611E2"/>
    <w:rsid w:val="00C62B70"/>
    <w:rsid w:val="00C64491"/>
    <w:rsid w:val="00C6614A"/>
    <w:rsid w:val="00C7023C"/>
    <w:rsid w:val="00C709A6"/>
    <w:rsid w:val="00C77C82"/>
    <w:rsid w:val="00C90FA6"/>
    <w:rsid w:val="00C912DD"/>
    <w:rsid w:val="00C9162C"/>
    <w:rsid w:val="00C9169E"/>
    <w:rsid w:val="00C95CFC"/>
    <w:rsid w:val="00CB0A17"/>
    <w:rsid w:val="00CB27D5"/>
    <w:rsid w:val="00CB2889"/>
    <w:rsid w:val="00CB29B6"/>
    <w:rsid w:val="00CB30AC"/>
    <w:rsid w:val="00CB3461"/>
    <w:rsid w:val="00CB4209"/>
    <w:rsid w:val="00CB44E2"/>
    <w:rsid w:val="00CB5E9A"/>
    <w:rsid w:val="00CB6F2E"/>
    <w:rsid w:val="00CC2ABA"/>
    <w:rsid w:val="00CC2FBB"/>
    <w:rsid w:val="00CC7379"/>
    <w:rsid w:val="00CD17E8"/>
    <w:rsid w:val="00CD3581"/>
    <w:rsid w:val="00CE0EBA"/>
    <w:rsid w:val="00CE1CA0"/>
    <w:rsid w:val="00CE6C2F"/>
    <w:rsid w:val="00CE7ACC"/>
    <w:rsid w:val="00CF4AA8"/>
    <w:rsid w:val="00D135C5"/>
    <w:rsid w:val="00D13BE5"/>
    <w:rsid w:val="00D24C46"/>
    <w:rsid w:val="00D252FA"/>
    <w:rsid w:val="00D274F7"/>
    <w:rsid w:val="00D34084"/>
    <w:rsid w:val="00D36E87"/>
    <w:rsid w:val="00D40D4E"/>
    <w:rsid w:val="00D42F38"/>
    <w:rsid w:val="00D4368A"/>
    <w:rsid w:val="00D51C80"/>
    <w:rsid w:val="00D56E2B"/>
    <w:rsid w:val="00D57AA7"/>
    <w:rsid w:val="00D611D1"/>
    <w:rsid w:val="00D611F7"/>
    <w:rsid w:val="00D63A34"/>
    <w:rsid w:val="00D643DA"/>
    <w:rsid w:val="00D65D3D"/>
    <w:rsid w:val="00D666F2"/>
    <w:rsid w:val="00D760C8"/>
    <w:rsid w:val="00D77176"/>
    <w:rsid w:val="00D84BF0"/>
    <w:rsid w:val="00D929CD"/>
    <w:rsid w:val="00DA25BF"/>
    <w:rsid w:val="00DA2B9B"/>
    <w:rsid w:val="00DA56EF"/>
    <w:rsid w:val="00DB07C0"/>
    <w:rsid w:val="00DB411E"/>
    <w:rsid w:val="00DC3795"/>
    <w:rsid w:val="00DC5186"/>
    <w:rsid w:val="00DC7375"/>
    <w:rsid w:val="00DD1A8C"/>
    <w:rsid w:val="00DE0CD7"/>
    <w:rsid w:val="00DE2FCC"/>
    <w:rsid w:val="00DE5964"/>
    <w:rsid w:val="00DF09F9"/>
    <w:rsid w:val="00DF1DAA"/>
    <w:rsid w:val="00DF546B"/>
    <w:rsid w:val="00DF5C30"/>
    <w:rsid w:val="00DF63AB"/>
    <w:rsid w:val="00E01B4A"/>
    <w:rsid w:val="00E21E45"/>
    <w:rsid w:val="00E2465D"/>
    <w:rsid w:val="00E2510B"/>
    <w:rsid w:val="00E26030"/>
    <w:rsid w:val="00E3028B"/>
    <w:rsid w:val="00E319B1"/>
    <w:rsid w:val="00E41C12"/>
    <w:rsid w:val="00E434B2"/>
    <w:rsid w:val="00E43B01"/>
    <w:rsid w:val="00E468C1"/>
    <w:rsid w:val="00E47A46"/>
    <w:rsid w:val="00E54C75"/>
    <w:rsid w:val="00E55C82"/>
    <w:rsid w:val="00E56F4A"/>
    <w:rsid w:val="00E61449"/>
    <w:rsid w:val="00E71B75"/>
    <w:rsid w:val="00E73696"/>
    <w:rsid w:val="00E74583"/>
    <w:rsid w:val="00E76B29"/>
    <w:rsid w:val="00E82A7A"/>
    <w:rsid w:val="00E860D7"/>
    <w:rsid w:val="00E94609"/>
    <w:rsid w:val="00EA3C4C"/>
    <w:rsid w:val="00EA7A43"/>
    <w:rsid w:val="00EB0414"/>
    <w:rsid w:val="00EB5CBF"/>
    <w:rsid w:val="00EC0549"/>
    <w:rsid w:val="00EC6252"/>
    <w:rsid w:val="00EE004B"/>
    <w:rsid w:val="00EE11D3"/>
    <w:rsid w:val="00EE2ED5"/>
    <w:rsid w:val="00EE337C"/>
    <w:rsid w:val="00EE34EE"/>
    <w:rsid w:val="00EE6EDE"/>
    <w:rsid w:val="00EE77F7"/>
    <w:rsid w:val="00F077D6"/>
    <w:rsid w:val="00F11633"/>
    <w:rsid w:val="00F20473"/>
    <w:rsid w:val="00F2066E"/>
    <w:rsid w:val="00F250CB"/>
    <w:rsid w:val="00F25817"/>
    <w:rsid w:val="00F324FC"/>
    <w:rsid w:val="00F37389"/>
    <w:rsid w:val="00F3773A"/>
    <w:rsid w:val="00F43A1C"/>
    <w:rsid w:val="00F4616F"/>
    <w:rsid w:val="00F551A3"/>
    <w:rsid w:val="00F5753F"/>
    <w:rsid w:val="00F611BD"/>
    <w:rsid w:val="00F61EEC"/>
    <w:rsid w:val="00F70BDE"/>
    <w:rsid w:val="00F72242"/>
    <w:rsid w:val="00F73209"/>
    <w:rsid w:val="00F83C91"/>
    <w:rsid w:val="00F87A9F"/>
    <w:rsid w:val="00FA20FF"/>
    <w:rsid w:val="00FB01AB"/>
    <w:rsid w:val="00FB35C9"/>
    <w:rsid w:val="00FC3EB7"/>
    <w:rsid w:val="00FC5055"/>
    <w:rsid w:val="00FD3596"/>
    <w:rsid w:val="00FD524B"/>
    <w:rsid w:val="00FD614C"/>
    <w:rsid w:val="00FE036C"/>
    <w:rsid w:val="00FE0DDE"/>
    <w:rsid w:val="00FE1D71"/>
    <w:rsid w:val="00FE4FB1"/>
    <w:rsid w:val="00FE721C"/>
    <w:rsid w:val="00FF3DCB"/>
    <w:rsid w:val="00FF43C7"/>
    <w:rsid w:val="00FF5124"/>
    <w:rsid w:val="00FF64C9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B881"/>
  <w15:docId w15:val="{F933B833-9D59-4AF8-A8FF-F74C8D98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17FD4"/>
    <w:pPr>
      <w:spacing w:after="200" w:line="276" w:lineRule="auto"/>
      <w:ind w:firstLine="680"/>
      <w:jc w:val="both"/>
    </w:pPr>
    <w:rPr>
      <w:sz w:val="22"/>
    </w:rPr>
  </w:style>
  <w:style w:type="paragraph" w:styleId="Antrat4">
    <w:name w:val="heading 4"/>
    <w:basedOn w:val="prastasis"/>
    <w:next w:val="prastasis"/>
    <w:link w:val="Antrat4Diagrama"/>
    <w:qFormat/>
    <w:rsid w:val="00837262"/>
    <w:pPr>
      <w:keepNext/>
      <w:spacing w:after="0" w:line="240" w:lineRule="auto"/>
      <w:ind w:firstLine="0"/>
      <w:jc w:val="right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2">
    <w:name w:val="Body text (2)_"/>
    <w:basedOn w:val="Numatytasispastraiposriftas"/>
    <w:link w:val="Bodytext20"/>
    <w:qFormat/>
    <w:rsid w:val="00C809F1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Bodytext">
    <w:name w:val="Body text_"/>
    <w:basedOn w:val="Numatytasispastraiposriftas"/>
    <w:link w:val="Pagrindinistekstas1"/>
    <w:qFormat/>
    <w:rsid w:val="00C809F1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character" w:customStyle="1" w:styleId="Antrat4Diagrama">
    <w:name w:val="Antraštė 4 Diagrama"/>
    <w:basedOn w:val="Numatytasispastraiposriftas"/>
    <w:link w:val="Antrat4"/>
    <w:qFormat/>
    <w:rsid w:val="00837262"/>
    <w:rPr>
      <w:rFonts w:ascii="Times New Roman" w:eastAsia="Times New Roman" w:hAnsi="Times New Roman" w:cs="Times New Roman"/>
      <w:sz w:val="24"/>
      <w:szCs w:val="20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8611FA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40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  <w:style w:type="paragraph" w:customStyle="1" w:styleId="Bodytext20">
    <w:name w:val="Body text (2)"/>
    <w:basedOn w:val="prastasis"/>
    <w:link w:val="Bodytext2"/>
    <w:qFormat/>
    <w:rsid w:val="00C809F1"/>
    <w:pPr>
      <w:widowControl w:val="0"/>
      <w:shd w:val="clear" w:color="auto" w:fill="FFFFFF"/>
      <w:spacing w:before="360" w:after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Pagrindinistekstas1">
    <w:name w:val="Pagrindinis tekstas1"/>
    <w:basedOn w:val="prastasis"/>
    <w:link w:val="Bodytext"/>
    <w:qFormat/>
    <w:rsid w:val="00C809F1"/>
    <w:pPr>
      <w:widowControl w:val="0"/>
      <w:shd w:val="clear" w:color="auto" w:fill="FFFFFF"/>
      <w:spacing w:before="360" w:after="360" w:line="264" w:lineRule="exact"/>
      <w:ind w:firstLine="0"/>
      <w:jc w:val="center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8611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7E74A0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F1396"/>
    <w:rPr>
      <w:color w:val="0000FF" w:themeColor="hyperlink"/>
      <w:u w:val="single"/>
    </w:rPr>
  </w:style>
  <w:style w:type="character" w:styleId="Nerykuspabraukimas">
    <w:name w:val="Subtle Emphasis"/>
    <w:basedOn w:val="Numatytasispastraiposriftas"/>
    <w:uiPriority w:val="19"/>
    <w:qFormat/>
    <w:rsid w:val="00DB411E"/>
    <w:rPr>
      <w:i/>
      <w:iCs/>
      <w:color w:val="808080" w:themeColor="text1" w:themeTint="7F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B411E"/>
    <w:pPr>
      <w:numPr>
        <w:ilvl w:val="1"/>
      </w:numPr>
      <w:ind w:firstLine="68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B41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B411E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DB411E"/>
    <w:rPr>
      <w:i/>
      <w:iCs/>
      <w:color w:val="000000" w:themeColor="text1"/>
      <w:sz w:val="22"/>
    </w:rPr>
  </w:style>
  <w:style w:type="paragraph" w:styleId="Antrats">
    <w:name w:val="header"/>
    <w:basedOn w:val="prastasis"/>
    <w:link w:val="AntratsDiagrama"/>
    <w:uiPriority w:val="99"/>
    <w:unhideWhenUsed/>
    <w:rsid w:val="004C7E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C7E09"/>
    <w:rPr>
      <w:sz w:val="22"/>
    </w:rPr>
  </w:style>
  <w:style w:type="paragraph" w:styleId="Porat">
    <w:name w:val="footer"/>
    <w:basedOn w:val="prastasis"/>
    <w:link w:val="PoratDiagrama"/>
    <w:uiPriority w:val="99"/>
    <w:unhideWhenUsed/>
    <w:rsid w:val="004C7E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C7E09"/>
    <w:rPr>
      <w:sz w:val="22"/>
    </w:rPr>
  </w:style>
  <w:style w:type="table" w:styleId="Lentelstinklelis">
    <w:name w:val="Table Grid"/>
    <w:basedOn w:val="prastojilentel"/>
    <w:uiPriority w:val="39"/>
    <w:rsid w:val="003F0A6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3F0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618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7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E1FD7-55D0-4979-BF02-E9B878CD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4404</Words>
  <Characters>2511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Nerijus</dc:creator>
  <cp:lastModifiedBy>Laima Žukaitienė</cp:lastModifiedBy>
  <cp:revision>11</cp:revision>
  <cp:lastPrinted>2024-01-08T05:55:00Z</cp:lastPrinted>
  <dcterms:created xsi:type="dcterms:W3CDTF">2024-01-05T11:06:00Z</dcterms:created>
  <dcterms:modified xsi:type="dcterms:W3CDTF">2024-01-08T05:59:00Z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